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企业与高校院所产学研合作情况摸底表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default" w:ascii="方正小标宋_GBK" w:hAnsi="黑体" w:eastAsia="方正小标宋_GBK" w:cs="黑体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黑体" w:eastAsia="方正小标宋_GBK" w:cs="黑体"/>
          <w:kern w:val="0"/>
          <w:sz w:val="44"/>
          <w:szCs w:val="4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方正小标宋_GBK" w:hAnsi="黑体" w:eastAsia="方正小标宋_GBK" w:cs="黑体"/>
          <w:kern w:val="0"/>
          <w:sz w:val="44"/>
          <w:szCs w:val="44"/>
          <w:lang w:val="en-US" w:eastAsia="zh-CN"/>
        </w:rPr>
        <w:t xml:space="preserve"> </w:t>
      </w:r>
    </w:p>
    <w:tbl>
      <w:tblPr>
        <w:tblStyle w:val="2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337"/>
        <w:gridCol w:w="1322"/>
        <w:gridCol w:w="396"/>
        <w:gridCol w:w="1009"/>
        <w:gridCol w:w="2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6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  <w:lang w:eastAsia="zh-CN"/>
              </w:rPr>
              <w:t>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6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2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8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产业领域</w:t>
            </w:r>
          </w:p>
        </w:tc>
        <w:tc>
          <w:tcPr>
            <w:tcW w:w="6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新材料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电子信息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□智能装备 □工业互联网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□生命健康 □节能环保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新能源汽车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现代服装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生产性服务业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现代农业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6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  <w:lang w:eastAsia="zh-CN"/>
              </w:rPr>
              <w:t>一、平台共建情况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</w:trPr>
        <w:tc>
          <w:tcPr>
            <w:tcW w:w="86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□省级企校联合创新中心 （合作院校：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□市级企校联合创新中心 （合作院校：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□院士专家工作站 （专家姓名：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院校：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□校企共建（名称：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合作院校：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  <w:lang w:val="en-US"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□产业技术研究院（名称：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合作院校：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6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  <w:lang w:eastAsia="zh-CN"/>
              </w:rPr>
              <w:t>二、合作技术攻关情况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6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□已完结  </w:t>
            </w:r>
          </w:p>
        </w:tc>
        <w:tc>
          <w:tcPr>
            <w:tcW w:w="6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  <w:lang w:val="en-US" w:eastAsia="zh-CN"/>
              </w:rPr>
              <w:t xml:space="preserve"> 项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（历年来已完结的项目数）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□正在实施  </w:t>
            </w:r>
          </w:p>
        </w:tc>
        <w:tc>
          <w:tcPr>
            <w:tcW w:w="6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项目名称：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  <w:lang w:val="en-US" w:eastAsia="zh-CN"/>
              </w:rPr>
              <w:t xml:space="preserve"> 合作院校：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项目名称：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  <w:lang w:val="en-US" w:eastAsia="zh-CN"/>
              </w:rPr>
              <w:t xml:space="preserve">  合作院校：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项目名称：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  <w:lang w:val="en-US" w:eastAsia="zh-CN"/>
              </w:rPr>
              <w:t xml:space="preserve"> 合作院校：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□正在推进  </w:t>
            </w:r>
          </w:p>
        </w:tc>
        <w:tc>
          <w:tcPr>
            <w:tcW w:w="6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项目名称：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  <w:lang w:val="en-US" w:eastAsia="zh-CN"/>
              </w:rPr>
              <w:t xml:space="preserve"> 合作院校：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项目名称：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  <w:lang w:val="en-US" w:eastAsia="zh-CN"/>
              </w:rPr>
              <w:t xml:space="preserve">  合作院校：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项目名称：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  <w:lang w:val="en-US" w:eastAsia="zh-CN"/>
              </w:rPr>
              <w:t xml:space="preserve"> 合作院校：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6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  <w:lang w:eastAsia="zh-CN"/>
              </w:rPr>
              <w:t>三、人才合作情况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9" w:hRule="atLeast"/>
        </w:trPr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□科技特派员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院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校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专业领域</w:t>
            </w:r>
          </w:p>
        </w:tc>
        <w:tc>
          <w:tcPr>
            <w:tcW w:w="56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□科技副总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院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校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专业领域</w:t>
            </w:r>
          </w:p>
        </w:tc>
        <w:tc>
          <w:tcPr>
            <w:tcW w:w="56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5" w:hRule="atLeast"/>
        </w:trPr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创新团队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院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校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专业领域</w:t>
            </w:r>
          </w:p>
        </w:tc>
        <w:tc>
          <w:tcPr>
            <w:tcW w:w="56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□其他类型</w:t>
            </w:r>
          </w:p>
        </w:tc>
        <w:tc>
          <w:tcPr>
            <w:tcW w:w="6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6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  <w:lang w:eastAsia="zh-CN"/>
              </w:rPr>
              <w:t>四、拟合作项目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3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意向院校</w:t>
            </w:r>
          </w:p>
        </w:tc>
        <w:tc>
          <w:tcPr>
            <w:tcW w:w="6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意向领域</w:t>
            </w:r>
          </w:p>
        </w:tc>
        <w:tc>
          <w:tcPr>
            <w:tcW w:w="6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□平台共建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□技术攻关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□人才合作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□其他领域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意向基本情况简介（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50字以内）</w:t>
            </w:r>
          </w:p>
        </w:tc>
        <w:tc>
          <w:tcPr>
            <w:tcW w:w="6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2FD0E88"/>
    <w:rsid w:val="D2FD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2022-02-11T15:59:00Z</dcterms:created>
  <dc:creator>caiwu</dc:creator>
  <cp:lastModifiedBy>caiwu</cp:lastModifiedBy>
  <dcterms:modified xsi:type="dcterms:W3CDTF">2022-02-11T16:01:14Z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