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件</w:t>
      </w:r>
      <w:r>
        <w:rPr>
          <w:rFonts w:ascii="仿宋_GB2312" w:hAnsi="仿宋_GB2312" w:eastAsia="仿宋_GB2312" w:cs="仿宋_GB2312"/>
          <w:sz w:val="28"/>
          <w:szCs w:val="28"/>
        </w:rPr>
        <w:t>：</w:t>
      </w:r>
    </w:p>
    <w:p>
      <w:pPr>
        <w:spacing w:line="70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2021年度黄石市优秀产业创新成果名单</w:t>
      </w:r>
    </w:p>
    <w:bookmarkEnd w:id="0"/>
    <w:tbl>
      <w:tblPr>
        <w:tblStyle w:val="2"/>
        <w:tblpPr w:leftFromText="180" w:rightFromText="180" w:vertAnchor="text" w:horzAnchor="page" w:tblpX="788" w:tblpY="718"/>
        <w:tblOverlap w:val="never"/>
        <w:tblW w:w="156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605"/>
        <w:gridCol w:w="4350"/>
        <w:gridCol w:w="124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所在地区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所属产业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汽车数字化工厂（车间）智能制造工艺规划与仿真技术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三丰智能装备集团股份有限公司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红外全自动测温仪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黄石市鑫马电子科技有限公司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" w:eastAsia="zh-CN" w:bidi="ar-SA"/>
              </w:rPr>
              <w:t>先进制造</w:t>
            </w:r>
          </w:p>
        </w:tc>
      </w:tr>
      <w:tr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基于Andon/AVI的可视化与跟踪识别控制系统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三丰智能装备集团股份有限公司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多车联动装配移动机器人系统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湖北三丰机器人有限公司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抛丸输送线轨道断接机构关键技术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黄石市中城自动化科技有限公司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下陆区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超高双工位堆垛机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湖北三丰小松自动化仓储设备有限公司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先进制造</w:t>
            </w:r>
          </w:p>
        </w:tc>
      </w:tr>
      <w:tr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环形穿梭车输送系统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湖北三丰小松自动化仓储设备有限公司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智能板料折弯关键技术及装备的研发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黄石华强数控机床有限公司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高速重切削龙门加工中心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湖北宝科智能装备有限公司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整体升降搬运输送式平面移动立体车库系统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湖北众达智能停车设备有限公司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先进制造</w:t>
            </w:r>
          </w:p>
        </w:tc>
      </w:tr>
      <w:tr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镁合金锭自动预热加料机开发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湖北启宏热工设备有限公司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干式双离合器模块及自动变速器控制技术开发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湖北三环离合器有限公司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大型节能型双烧嘴镁合金天然气炉开发及产业化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湖北启宏热工设备有限公司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SLAM导航移动机器人系统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湖北三丰机器人有限公司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先进制造</w:t>
            </w:r>
          </w:p>
        </w:tc>
      </w:tr>
      <w:tr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玫瑰精油提取新工艺与新设备的研发与应用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湖北瑞晟生物有限责任公司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大冶市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生物医药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9-(E)-红霉素肟杂质控制关键技术及其应用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黄石世星药业有限责任公司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生物医药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饲用益生菌研制与产业化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湖北博大生物股份有限公司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开发区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生物医药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高强韧风电螺栓钢的开发与应用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大冶特殊钢有限公司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西塞山区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新材料</w:t>
            </w:r>
          </w:p>
        </w:tc>
      </w:tr>
      <w:tr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超薄压延铜箔制造及表面处理技术的研究与应用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中铜华中铜业有限公司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下陆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球墨铸铁管绿色铸造关键技术研发及应用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黄石新兴管业有限公司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下陆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摩擦材料用新型无锑减摩材料S2的开发项目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黄石市鑫溢新材料科技有限公司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开发区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型钢混凝土组合结构仓顶板施工工法研究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中国十五冶金建设集团有限公司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西塞山区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新材料</w:t>
            </w:r>
          </w:p>
        </w:tc>
      </w:tr>
      <w:tr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柔性覆铜板覆盖膜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湖北恒驰电子科技有限公司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阳新县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5G重载托盘四向穿梭机器人及系统应用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普罗格智芯科技（湖北）有限公司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大冶市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建立冶金企业“三位一体”计量检测管理新模式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大冶特殊钢有限公司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西塞山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基于闸站合一智能化系统的技术研发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湖北众堃科技股份有限公司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下陆区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电子信息</w:t>
            </w:r>
          </w:p>
        </w:tc>
      </w:tr>
      <w:tr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智慧水厂智能化系统关键技术研究及应用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湖北众堃科技股份有限公司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下陆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VFW系列超高效变频压缩机关键技术研发与应用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黄石东贝压缩机有限公司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开发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节能环保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地下矿用乳化炸药生产工艺及配方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湖北东神楚天化工有限公司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大冶市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节能环保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超高效商用变频制冷压缩机电机关键技术研发及产业化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黄石东贝电机有限公司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大冶市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节能环保</w:t>
            </w:r>
          </w:p>
        </w:tc>
      </w:tr>
      <w:tr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超高效散片制冷电机关键技术研究及产业化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黄石东贝电机有限公司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大冶市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节能环保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7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A系列小型化小冷量超高效压缩机研发及产业化</w:t>
            </w:r>
          </w:p>
        </w:tc>
        <w:tc>
          <w:tcPr>
            <w:tcW w:w="4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黄石东贝压缩机有限公司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开发区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节能环保</w:t>
            </w:r>
          </w:p>
        </w:tc>
      </w:tr>
    </w:tbl>
    <w:p>
      <w:pPr>
        <w:spacing w:before="156" w:beforeLines="50" w:line="360" w:lineRule="exact"/>
        <w:jc w:val="left"/>
        <w:rPr>
          <w:rFonts w:ascii="仿宋_GB2312" w:hAnsi="仿宋" w:eastAsia="仿宋_GB2312" w:cs="仿宋"/>
          <w:kern w:val="1"/>
          <w:sz w:val="28"/>
          <w:szCs w:val="28"/>
        </w:rPr>
      </w:pPr>
      <w:r>
        <w:rPr>
          <w:rFonts w:ascii="仿宋_GB2312" w:hAnsi="仿宋" w:eastAsia="仿宋_GB2312" w:cs="仿宋"/>
          <w:kern w:val="1"/>
          <w:sz w:val="28"/>
          <w:szCs w:val="28"/>
        </w:rPr>
        <w:t>黄石市</w:t>
      </w:r>
      <w:r>
        <w:rPr>
          <w:rFonts w:hint="eastAsia" w:ascii="仿宋_GB2312" w:hAnsi="仿宋" w:eastAsia="仿宋_GB2312" w:cs="仿宋"/>
          <w:kern w:val="1"/>
          <w:sz w:val="28"/>
          <w:szCs w:val="28"/>
        </w:rPr>
        <w:t>优秀产业创新成果</w:t>
      </w:r>
      <w:r>
        <w:rPr>
          <w:rFonts w:ascii="仿宋_GB2312" w:hAnsi="仿宋" w:eastAsia="仿宋_GB2312" w:cs="仿宋"/>
          <w:kern w:val="1"/>
          <w:sz w:val="28"/>
          <w:szCs w:val="28"/>
        </w:rPr>
        <w:t>名单排名不分先后。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F5A9B"/>
    <w:rsid w:val="7FE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2022-01-14T17:43:00Z</dcterms:created>
  <dc:creator>caiwu</dc:creator>
  <cp:lastModifiedBy>caiwu</cp:lastModifiedBy>
  <dcterms:modified xsi:type="dcterms:W3CDTF">2022-01-14T17:43:33Z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