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黄石市“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双创战略团队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”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项目申报书</w:t>
      </w:r>
    </w:p>
    <w:bookmarkEnd w:id="0"/>
    <w:p>
      <w:pPr>
        <w:widowControl/>
        <w:spacing w:line="560" w:lineRule="atLeast"/>
        <w:jc w:val="center"/>
        <w:rPr>
          <w:rFonts w:hint="eastAsia" w:ascii="仿宋" w:hAnsi="仿宋" w:eastAsia="仿宋"/>
          <w:i/>
          <w:i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（科技创新战略团队</w:t>
      </w:r>
      <w:r>
        <w:rPr>
          <w:rFonts w:ascii="仿宋" w:hAnsi="仿宋" w:eastAsia="仿宋" w:cs="方正小标宋简体"/>
          <w:color w:val="000000"/>
          <w:kern w:val="0"/>
          <w:sz w:val="32"/>
          <w:szCs w:val="32"/>
        </w:rPr>
        <w:t>—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widowControl/>
        <w:spacing w:line="560" w:lineRule="atLeast"/>
        <w:ind w:firstLine="96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企  业  名 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 w:color="FFFFFF"/>
        </w:rPr>
        <w:t>（盖章）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项目(团队)名称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产  业  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  系    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黄石市科学技术局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制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6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6"/>
          <w:szCs w:val="28"/>
        </w:rPr>
      </w:pPr>
    </w:p>
    <w:p>
      <w:pPr>
        <w:widowControl/>
        <w:numPr>
          <w:ilvl w:val="0"/>
          <w:numId w:val="1"/>
        </w:numPr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企业发展情况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710"/>
        <w:gridCol w:w="1003"/>
        <w:gridCol w:w="736"/>
        <w:gridCol w:w="91"/>
        <w:gridCol w:w="1470"/>
        <w:gridCol w:w="657"/>
        <w:gridCol w:w="1114"/>
        <w:gridCol w:w="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3449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eastAsia="zh-CN"/>
              </w:rPr>
              <w:t>产业链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609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（按黄石市12条重点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产业链领域分类）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企业代码</w:t>
            </w:r>
          </w:p>
        </w:tc>
        <w:tc>
          <w:tcPr>
            <w:tcW w:w="5010" w:type="dxa"/>
            <w:gridSpan w:val="5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_GB2312"/>
                <w:b/>
                <w:color w:val="000000"/>
                <w:szCs w:val="32"/>
              </w:rPr>
            </w:pPr>
            <w:r>
              <w:rPr>
                <w:rFonts w:hint="eastAsia" w:ascii="仿宋_GB2312"/>
                <w:b/>
                <w:color w:val="000000"/>
                <w:szCs w:val="32"/>
              </w:rPr>
              <w:t>是否为认定的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Cs w:val="32"/>
              </w:rPr>
              <w:t>高新技术企业</w:t>
            </w:r>
          </w:p>
        </w:tc>
        <w:tc>
          <w:tcPr>
            <w:tcW w:w="83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06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企业主要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财务指标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default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总资产及增长率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净资产及增长率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营业收入及增长率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营业利润及增长率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净利润及增长率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资产负债比率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研发投入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3540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申报</w:t>
            </w:r>
            <w:r>
              <w:rPr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8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540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61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二、团队带头人及研发项目情况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293"/>
        <w:gridCol w:w="1208"/>
        <w:gridCol w:w="1510"/>
        <w:gridCol w:w="1257"/>
        <w:gridCol w:w="97"/>
        <w:gridCol w:w="206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派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309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01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710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技术职称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CN"/>
              </w:rPr>
              <w:t>、技能等级</w:t>
            </w:r>
          </w:p>
        </w:tc>
        <w:tc>
          <w:tcPr>
            <w:tcW w:w="2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83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01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83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710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研发</w:t>
            </w:r>
            <w:r>
              <w:rPr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0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预计完成时间</w:t>
            </w:r>
          </w:p>
        </w:tc>
        <w:tc>
          <w:tcPr>
            <w:tcW w:w="710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第二年度</w:t>
            </w:r>
            <w:r>
              <w:rPr>
                <w:b/>
                <w:bCs/>
                <w:color w:val="000000"/>
                <w:kern w:val="0"/>
                <w:sz w:val="24"/>
              </w:rPr>
              <w:t>研究目标内容和拟解决的关键问题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560" w:lineRule="atLeast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（备注：需列明1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科技成果在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eastAsia="zh-CN"/>
              </w:rPr>
              <w:t>黄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转化情况，包括</w:t>
            </w:r>
            <w:r>
              <w:rPr>
                <w:color w:val="000000"/>
                <w:sz w:val="24"/>
                <w:szCs w:val="32"/>
              </w:rPr>
              <w:t>来源方式、意向对接情况、转化进度及预期收益、经济及社会效益等；2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自主研发解决“卡脖子”关键技术情况，包括</w:t>
            </w:r>
            <w:r>
              <w:rPr>
                <w:rFonts w:hint="default"/>
                <w:color w:val="000000"/>
                <w:sz w:val="24"/>
                <w:szCs w:val="32"/>
              </w:rPr>
              <w:t>行业关键领域所在，本项目突破哪一个环节的“卡脖子”问题、解决后将如何促进本行业产业发展、对公司未来盈利能力预期带来的影响等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第二年度</w:t>
            </w:r>
            <w:r>
              <w:rPr>
                <w:b/>
                <w:bCs/>
                <w:color w:val="000000"/>
                <w:kern w:val="0"/>
                <w:sz w:val="24"/>
              </w:rPr>
              <w:t>经费投入及预算安排使用计划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  <w:t>本人承诺以上信息真实有效，对</w:t>
            </w:r>
            <w:r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  <w:t>其真实性负全部责任</w:t>
            </w:r>
            <w:r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  <w:t>。</w:t>
            </w:r>
          </w:p>
          <w:p>
            <w:pPr>
              <w:widowControl/>
              <w:wordWrap w:val="0"/>
              <w:spacing w:line="90" w:lineRule="atLeast"/>
              <w:ind w:right="480"/>
              <w:jc w:val="both"/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wordWrap w:val="0"/>
              <w:spacing w:line="90" w:lineRule="atLeast"/>
              <w:ind w:right="480" w:firstLine="480" w:firstLineChars="200"/>
              <w:jc w:val="both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>科技创新战略团队带头人签名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：                       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 年   月   日 </w:t>
            </w: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  <w:t>本人承诺以上信息真实有效，我公司对其真实性负全部责任。</w:t>
            </w:r>
          </w:p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ind w:firstLine="480" w:firstLineChars="200"/>
              <w:jc w:val="both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>申报企业主要负责人签名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：                       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-2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黄石市“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双创战略团队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附件材料目录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（科技创新战略团队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B类）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（一）企业发展情况的发展证明材料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1.新获专利、奖项，承担政府科研（课题）专项等证明材料；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年财务报表；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3.新建成研发机构批件、产学研合作证明材料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ascii="黑体" w:eastAsia="黑体"/>
          <w:color w:val="00000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eastAsia="黑体"/>
          <w:color w:val="000000"/>
          <w:sz w:val="32"/>
          <w:szCs w:val="32"/>
        </w:rPr>
        <w:t>项目进展及团队建设情况附件证明材料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1.新取得的知识产权、标志性成果等证明材料；新成果证明材料；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2.科研成果产业化证明材料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3.团队成员新获奖励等证明材料。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以上附件均需提供纸质材料，并以PDF格式作为附件上传至申报系统。</w:t>
      </w: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黑体" w:eastAsia="黑体"/>
          <w:color w:val="000000"/>
          <w:sz w:val="32"/>
          <w:szCs w:val="32"/>
        </w:rPr>
        <w:t>（</w:t>
      </w:r>
      <w:r>
        <w:rPr>
          <w:rFonts w:hint="default" w:ascii="黑体" w:eastAsia="黑体"/>
          <w:color w:val="000000"/>
          <w:sz w:val="32"/>
          <w:szCs w:val="32"/>
        </w:rPr>
        <w:t>三</w:t>
      </w:r>
      <w:r>
        <w:rPr>
          <w:rFonts w:hint="eastAsia" w:ascii="黑体" w:eastAsia="黑体"/>
          <w:color w:val="000000"/>
          <w:sz w:val="32"/>
          <w:szCs w:val="32"/>
        </w:rPr>
        <w:t>）其它（仅以PDF格式上传到申报系统，不需提供纸质材料）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项目申报书》；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年度实施报告（20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E2AFB"/>
    <w:multiLevelType w:val="singleLevel"/>
    <w:tmpl w:val="5FAE2AF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9D3C2"/>
    <w:rsid w:val="FF99D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2021-08-26T08:57:00Z</dcterms:created>
  <dc:creator>caiwu</dc:creator>
  <cp:lastModifiedBy>caiwu</cp:lastModifiedBy>
  <dcterms:modified xsi:type="dcterms:W3CDTF">2021-08-26T09:03:23Z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