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kinsoku/>
        <w:wordWrap/>
        <w:overflowPunct/>
        <w:topLinePunct w:val="0"/>
        <w:autoSpaceDE/>
        <w:autoSpaceDN/>
        <w:bidi w:val="0"/>
        <w:adjustRightInd/>
        <w:snapToGrid/>
        <w:spacing w:before="0" w:beforeLines="0" w:after="0" w:afterLines="0" w:line="700" w:lineRule="exact"/>
        <w:ind w:left="0" w:leftChars="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p>
    <w:p>
      <w:pPr>
        <w:rPr>
          <w:rFonts w:hint="eastAsia"/>
          <w:lang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700" w:lineRule="exact"/>
        <w:ind w:left="0" w:leftChars="0" w:right="0" w:firstLine="0" w:firstLineChars="0"/>
        <w:jc w:val="center"/>
        <w:textAlignment w:val="auto"/>
        <w:rPr>
          <w:rFonts w:hint="eastAsia" w:ascii="方正公文小标宋" w:hAnsi="方正公文小标宋" w:eastAsia="方正公文小标宋" w:cs="方正公文小标宋"/>
          <w:b w:val="0"/>
          <w:bCs w:val="0"/>
          <w:color w:val="000000" w:themeColor="text1"/>
          <w:spacing w:val="0"/>
          <w:w w:val="100"/>
          <w:kern w:val="0"/>
          <w:position w:val="0"/>
          <w:sz w:val="44"/>
          <w:szCs w:val="44"/>
          <w:lang w:val="en" w:eastAsia="zh-CN" w:bidi="en-US"/>
        </w:rPr>
      </w:pPr>
      <w:r>
        <w:rPr>
          <w:rFonts w:hint="eastAsia" w:ascii="方正公文小标宋" w:hAnsi="方正公文小标宋" w:eastAsia="方正公文小标宋" w:cs="方正公文小标宋"/>
          <w:b w:val="0"/>
          <w:bCs w:val="0"/>
          <w:color w:val="000000" w:themeColor="text1"/>
          <w:spacing w:val="0"/>
          <w:w w:val="100"/>
          <w:kern w:val="0"/>
          <w:position w:val="0"/>
          <w:sz w:val="44"/>
          <w:szCs w:val="44"/>
          <w:lang w:eastAsia="zh-CN" w:bidi="en-US"/>
        </w:rPr>
        <w:t>黄石市科技局拟推荐提名2026年度湖北省科学技术奖励项目公示表</w:t>
      </w:r>
    </w:p>
    <w:tbl>
      <w:tblPr>
        <w:tblStyle w:val="16"/>
        <w:tblpPr w:leftFromText="180" w:rightFromText="180" w:vertAnchor="text" w:horzAnchor="page" w:tblpXSpec="center" w:tblpY="306"/>
        <w:tblOverlap w:val="never"/>
        <w:tblW w:w="13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512"/>
        <w:gridCol w:w="3345"/>
        <w:gridCol w:w="1938"/>
        <w:gridCol w:w="2162"/>
        <w:gridCol w:w="3025"/>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rPr>
              <w:t>序号</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rPr>
              <w:t>奖励</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rPr>
              <w:t>类别</w:t>
            </w:r>
          </w:p>
        </w:tc>
        <w:tc>
          <w:tcPr>
            <w:tcW w:w="33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rPr>
              <w:t>项目名称</w:t>
            </w:r>
          </w:p>
        </w:tc>
        <w:tc>
          <w:tcPr>
            <w:tcW w:w="19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highlight w:val="none"/>
              </w:rPr>
            </w:pPr>
            <w:r>
              <w:rPr>
                <w:rFonts w:hint="eastAsia"/>
                <w:b/>
                <w:bCs/>
                <w:sz w:val="28"/>
                <w:szCs w:val="28"/>
                <w:highlight w:val="none"/>
                <w:lang w:eastAsia="zh-CN"/>
              </w:rPr>
              <w:t>提名者</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b/>
                <w:bCs/>
                <w:sz w:val="28"/>
                <w:szCs w:val="28"/>
                <w:lang w:eastAsia="zh-CN"/>
              </w:rPr>
            </w:pPr>
            <w:r>
              <w:rPr>
                <w:rFonts w:hint="eastAsia"/>
                <w:b/>
                <w:bCs/>
                <w:sz w:val="28"/>
                <w:szCs w:val="28"/>
              </w:rPr>
              <w:t>主要完成人</w:t>
            </w:r>
          </w:p>
        </w:tc>
        <w:tc>
          <w:tcPr>
            <w:tcW w:w="30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lang w:eastAsia="zh-CN"/>
              </w:rPr>
              <w:t>主要</w:t>
            </w:r>
            <w:r>
              <w:rPr>
                <w:rFonts w:hint="eastAsia"/>
                <w:b/>
                <w:bCs/>
                <w:sz w:val="28"/>
                <w:szCs w:val="28"/>
              </w:rPr>
              <w:t>完成单位</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省科学技术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进步奖</w:t>
            </w:r>
          </w:p>
        </w:tc>
        <w:tc>
          <w:tcPr>
            <w:tcW w:w="33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lang w:eastAsia="zh-CN"/>
              </w:rPr>
              <w:t>新型电力系统电池储能变换</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default" w:ascii="仿宋_GB2312" w:hAnsi="仿宋_GB2312" w:eastAsia="仿宋_GB2312" w:cs="仿宋_GB2312"/>
                <w:sz w:val="24"/>
                <w:szCs w:val="24"/>
                <w:lang w:eastAsia="zh-CN"/>
              </w:rPr>
              <w:t>装备与协同支撑技术及应用</w:t>
            </w:r>
          </w:p>
        </w:tc>
        <w:tc>
          <w:tcPr>
            <w:tcW w:w="19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黄石市人民政府</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eastAsia="zh-CN"/>
              </w:rPr>
            </w:pPr>
            <w:r>
              <w:rPr>
                <w:rFonts w:hint="default" w:ascii="仿宋_GB2312" w:hAnsi="仿宋_GB2312" w:eastAsia="仿宋_GB2312" w:cs="仿宋_GB2312"/>
                <w:sz w:val="24"/>
                <w:szCs w:val="24"/>
                <w:lang w:eastAsia="zh-CN"/>
              </w:rPr>
              <w:t>胡国珍</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方支剑</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段善旭</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代</w:t>
            </w:r>
            <w:r>
              <w:rPr>
                <w:rFonts w:hint="eastAsia"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lang w:eastAsia="zh-CN"/>
              </w:rPr>
              <w:t>倩</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赵</w:t>
            </w:r>
            <w:r>
              <w:rPr>
                <w:rFonts w:hint="eastAsia"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lang w:eastAsia="zh-CN"/>
              </w:rPr>
              <w:t>爽</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肖梁乐</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付</w:t>
            </w:r>
            <w:r>
              <w:rPr>
                <w:rFonts w:hint="eastAsia"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lang w:eastAsia="zh-CN"/>
              </w:rPr>
              <w:t>函</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陈天锦</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姜懿郎</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王</w:t>
            </w:r>
            <w:r>
              <w:rPr>
                <w:rFonts w:hint="eastAsia"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lang w:eastAsia="zh-CN"/>
              </w:rPr>
              <w:t>伟</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吴俊玲</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朱雄庭</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袁</w:t>
            </w:r>
            <w:r>
              <w:rPr>
                <w:rFonts w:hint="eastAsia"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lang w:eastAsia="zh-CN"/>
              </w:rPr>
              <w:t>鹏</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汪</w:t>
            </w:r>
            <w:r>
              <w:rPr>
                <w:rFonts w:hint="eastAsia"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lang w:eastAsia="zh-CN"/>
              </w:rPr>
              <w:t>辰</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马学军</w:t>
            </w:r>
          </w:p>
        </w:tc>
        <w:tc>
          <w:tcPr>
            <w:tcW w:w="30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eastAsia="zh-CN"/>
              </w:rPr>
            </w:pPr>
            <w:r>
              <w:rPr>
                <w:rFonts w:hint="default" w:ascii="仿宋_GB2312" w:hAnsi="仿宋_GB2312" w:eastAsia="仿宋_GB2312" w:cs="仿宋_GB2312"/>
                <w:sz w:val="24"/>
                <w:szCs w:val="24"/>
                <w:lang w:eastAsia="zh-CN"/>
              </w:rPr>
              <w:t>湖北理工学院</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中国电力科学研究院有限公司</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国网电力科学研究院武汉南瑞有限责任公司</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许继电源有限公司</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中国地质大学（武汉）</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华中科技大学</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合肥工业大学</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国家电网有限公司华中分部</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省科学技术</w:t>
            </w:r>
            <w:r>
              <w:rPr>
                <w:rFonts w:hint="eastAsia" w:ascii="仿宋_GB2312" w:hAnsi="仿宋_GB2312" w:eastAsia="仿宋_GB2312" w:cs="仿宋_GB2312"/>
                <w:sz w:val="24"/>
                <w:szCs w:val="24"/>
              </w:rPr>
              <w:t>进步奖</w:t>
            </w:r>
          </w:p>
        </w:tc>
        <w:tc>
          <w:tcPr>
            <w:tcW w:w="33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废铝低碳高效再生与高质化</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利用关键技术及应用</w:t>
            </w:r>
          </w:p>
        </w:tc>
        <w:tc>
          <w:tcPr>
            <w:tcW w:w="19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黄石市人民政府</w:t>
            </w:r>
          </w:p>
        </w:tc>
        <w:tc>
          <w:tcPr>
            <w:tcW w:w="2162" w:type="dxa"/>
            <w:vAlign w:val="center"/>
          </w:tcPr>
          <w:p>
            <w:pPr>
              <w:pStyle w:val="2"/>
              <w:ind w:left="0" w:leftChars="0" w:firstLine="0" w:firstLineChars="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张丽莉、叶光华、叶天佑、吴树森、彭素强、龚翊敏、刘  婷、杨雪芬、陈  志</w:t>
            </w:r>
          </w:p>
        </w:tc>
        <w:tc>
          <w:tcPr>
            <w:tcW w:w="30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湖北理工学院、湖北实美科技有限公司、湖北华力科技有限公司、华中科技大学  </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省科学技术</w:t>
            </w:r>
            <w:r>
              <w:rPr>
                <w:rFonts w:hint="eastAsia" w:ascii="仿宋_GB2312" w:hAnsi="仿宋_GB2312" w:eastAsia="仿宋_GB2312" w:cs="仿宋_GB2312"/>
                <w:sz w:val="24"/>
                <w:szCs w:val="24"/>
              </w:rPr>
              <w:t>进步奖</w:t>
            </w:r>
          </w:p>
        </w:tc>
        <w:tc>
          <w:tcPr>
            <w:tcW w:w="33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复杂水环境智能感知与水质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监测装备关键技术及应用</w:t>
            </w:r>
          </w:p>
        </w:tc>
        <w:tc>
          <w:tcPr>
            <w:tcW w:w="19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黄石市人民政府</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eastAsia="zh-CN"/>
              </w:rPr>
            </w:pPr>
            <w:r>
              <w:rPr>
                <w:rFonts w:hint="default" w:ascii="仿宋_GB2312" w:hAnsi="仿宋_GB2312" w:eastAsia="仿宋_GB2312" w:cs="仿宋_GB2312"/>
                <w:sz w:val="24"/>
                <w:szCs w:val="24"/>
                <w:lang w:val="en-US" w:eastAsia="zh-CN"/>
              </w:rPr>
              <w:t>吴小艳、王</w:t>
            </w:r>
            <w:r>
              <w:rPr>
                <w:rFonts w:hint="eastAsia"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lang w:val="en-US" w:eastAsia="zh-CN"/>
              </w:rPr>
              <w:t>书、武治国、徐锦锋、黄</w:t>
            </w:r>
            <w:r>
              <w:rPr>
                <w:rFonts w:hint="eastAsia"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lang w:val="en-US" w:eastAsia="zh-CN"/>
              </w:rPr>
              <w:t>佳、熊子谦、倪</w:t>
            </w:r>
            <w:r>
              <w:rPr>
                <w:rFonts w:hint="eastAsia"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lang w:val="en-US" w:eastAsia="zh-CN"/>
              </w:rPr>
              <w:t>文</w:t>
            </w:r>
          </w:p>
        </w:tc>
        <w:tc>
          <w:tcPr>
            <w:tcW w:w="30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eastAsia="zh-CN"/>
              </w:rPr>
            </w:pPr>
            <w:r>
              <w:rPr>
                <w:rFonts w:hint="default" w:ascii="仿宋_GB2312" w:hAnsi="仿宋_GB2312" w:eastAsia="仿宋_GB2312" w:cs="仿宋_GB2312"/>
                <w:sz w:val="24"/>
                <w:szCs w:val="24"/>
                <w:lang w:eastAsia="zh-CN"/>
              </w:rPr>
              <w:t>湖北理工学院、武汉新烽光电股份有限公司</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湖北微流控科技有限公司</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省科学技术</w:t>
            </w:r>
            <w:r>
              <w:rPr>
                <w:rFonts w:hint="eastAsia" w:ascii="仿宋_GB2312" w:hAnsi="仿宋_GB2312" w:eastAsia="仿宋_GB2312" w:cs="仿宋_GB2312"/>
                <w:sz w:val="24"/>
                <w:szCs w:val="24"/>
              </w:rPr>
              <w:t>进步奖</w:t>
            </w:r>
          </w:p>
        </w:tc>
        <w:tc>
          <w:tcPr>
            <w:tcW w:w="33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时速350公里级高速列车转向架轴承用钢技术研究及应用</w:t>
            </w:r>
          </w:p>
        </w:tc>
        <w:tc>
          <w:tcPr>
            <w:tcW w:w="19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黄石市人民政府</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刘光辉、刘月云、饶金元、周  胜、朱彦平、张晓磊、徐尚呈、董艳伍、张  洲、李博鹏、肖爱平、宋世勇、王金成、张宗峰、王曌新</w:t>
            </w:r>
          </w:p>
        </w:tc>
        <w:tc>
          <w:tcPr>
            <w:tcW w:w="3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大冶特殊钢有限公司、中车大连机车研究所有限公司、中国铁路武汉局集团有限公司、东北大学、瓦房店轴承集团有限责任公司、洛阳轴承集团股份有限公司</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省科学技术</w:t>
            </w:r>
            <w:r>
              <w:rPr>
                <w:rFonts w:hint="eastAsia" w:ascii="仿宋_GB2312" w:hAnsi="仿宋_GB2312" w:eastAsia="仿宋_GB2312" w:cs="仿宋_GB2312"/>
                <w:sz w:val="24"/>
                <w:szCs w:val="24"/>
              </w:rPr>
              <w:t>进步奖</w:t>
            </w:r>
          </w:p>
        </w:tc>
        <w:tc>
          <w:tcPr>
            <w:tcW w:w="33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sz w:val="24"/>
                <w:szCs w:val="24"/>
              </w:rPr>
              <w:t>航空起落架高强钢大型锻件全流程形性双控极限制造技术及产业化</w:t>
            </w:r>
          </w:p>
        </w:tc>
        <w:tc>
          <w:tcPr>
            <w:tcW w:w="19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黄石市人民政府</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亮、周立新、阮</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栋、李昌民、肖细军、严思梁、向</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彪、王文革、王海鹏、田</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淼、杜正龙、张元东、莫安军、王海艳、姚源恒</w:t>
            </w:r>
          </w:p>
        </w:tc>
        <w:tc>
          <w:tcPr>
            <w:tcW w:w="3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冶特殊钢有限公司、华中科技大学、中航飞机起落架有限责任公司、中国第二重型机械集团德阳万航模锻有限责任公司、陕西宏远航空锻造有限责任公司、西安三角防务股份有限公司、江西景航航空锻铸有限公司、合肥工业大学</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省科学技术</w:t>
            </w:r>
            <w:r>
              <w:rPr>
                <w:rFonts w:hint="eastAsia" w:ascii="仿宋_GB2312" w:hAnsi="仿宋_GB2312" w:eastAsia="仿宋_GB2312" w:cs="仿宋_GB2312"/>
                <w:sz w:val="24"/>
                <w:szCs w:val="24"/>
              </w:rPr>
              <w:t>进步奖</w:t>
            </w:r>
          </w:p>
        </w:tc>
        <w:tc>
          <w:tcPr>
            <w:tcW w:w="33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sz w:val="24"/>
                <w:szCs w:val="24"/>
              </w:rPr>
              <w:t>大型工程装备用超长超厚无缝钢管关键制造技术及应用</w:t>
            </w:r>
          </w:p>
        </w:tc>
        <w:tc>
          <w:tcPr>
            <w:tcW w:w="19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黄石市人民政府</w:t>
            </w:r>
          </w:p>
        </w:tc>
        <w:tc>
          <w:tcPr>
            <w:tcW w:w="216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彭</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俊、杜</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坤、李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刚、费新刚、宋新莉、王家聪、彭先锦、杨煌光、李洪亮、黄国涛、宋耀贤、朱</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萍、柳</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毅、吴红庆、许</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浩</w:t>
            </w:r>
          </w:p>
          <w:p>
            <w:pPr>
              <w:pStyle w:val="2"/>
              <w:jc w:val="both"/>
              <w:rPr>
                <w:rFonts w:hint="eastAsia" w:ascii="仿宋_GB2312" w:hAnsi="仿宋_GB2312" w:eastAsia="仿宋_GB2312" w:cs="仿宋_GB2312"/>
                <w:sz w:val="24"/>
                <w:szCs w:val="24"/>
              </w:rPr>
            </w:pPr>
          </w:p>
        </w:tc>
        <w:tc>
          <w:tcPr>
            <w:tcW w:w="30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大冶特殊钢有限公司</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武汉科技大学</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徐州徐工液压件有限公司</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武汉船用机械有限责任公司</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湖北工程职业学院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湖北汽车工业学院</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省科学技术</w:t>
            </w:r>
            <w:r>
              <w:rPr>
                <w:rFonts w:hint="eastAsia" w:ascii="仿宋_GB2312" w:hAnsi="仿宋_GB2312" w:eastAsia="仿宋_GB2312" w:cs="仿宋_GB2312"/>
                <w:sz w:val="24"/>
                <w:szCs w:val="24"/>
              </w:rPr>
              <w:t>进步奖</w:t>
            </w:r>
          </w:p>
        </w:tc>
        <w:tc>
          <w:tcPr>
            <w:tcW w:w="33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深地深海油气装备用不锈钢高性能化关键技术及应用</w:t>
            </w:r>
          </w:p>
        </w:tc>
        <w:tc>
          <w:tcPr>
            <w:tcW w:w="19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黄石市人民政府</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军、</w:t>
            </w:r>
            <w:r>
              <w:rPr>
                <w:rFonts w:hint="eastAsia" w:ascii="仿宋_GB2312" w:hAnsi="仿宋_GB2312" w:eastAsia="仿宋_GB2312" w:cs="仿宋_GB2312"/>
                <w:sz w:val="24"/>
                <w:szCs w:val="24"/>
                <w:lang w:val="en-US" w:eastAsia="zh-CN"/>
              </w:rPr>
              <w:t>李造宇、</w:t>
            </w:r>
            <w:r>
              <w:rPr>
                <w:rFonts w:hint="eastAsia" w:ascii="仿宋_GB2312" w:hAnsi="仿宋_GB2312" w:eastAsia="仿宋_GB2312" w:cs="仿宋_GB2312"/>
                <w:sz w:val="24"/>
                <w:szCs w:val="24"/>
              </w:rPr>
              <w:t>万五霞、刘纪龙、杨进玲、</w:t>
            </w:r>
            <w:r>
              <w:rPr>
                <w:rFonts w:hint="eastAsia" w:ascii="仿宋_GB2312" w:hAnsi="仿宋_GB2312" w:eastAsia="仿宋_GB2312" w:cs="仿宋_GB2312"/>
                <w:sz w:val="24"/>
                <w:szCs w:val="24"/>
                <w:lang w:val="en-US" w:eastAsia="zh-CN"/>
              </w:rPr>
              <w:t>程志伟、</w:t>
            </w:r>
            <w:r>
              <w:rPr>
                <w:rFonts w:hint="eastAsia" w:ascii="仿宋_GB2312" w:hAnsi="仿宋_GB2312" w:eastAsia="仿宋_GB2312" w:cs="仿宋_GB2312"/>
                <w:sz w:val="24"/>
                <w:szCs w:val="24"/>
              </w:rPr>
              <w:t>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凯、索进平、王显</w:t>
            </w:r>
            <w:r>
              <w:rPr>
                <w:rFonts w:hint="eastAsia" w:ascii="仿宋_GB2312" w:hAnsi="仿宋_GB2312" w:eastAsia="仿宋_GB2312" w:cs="仿宋_GB2312"/>
                <w:sz w:val="24"/>
                <w:szCs w:val="24"/>
                <w:lang w:val="en-US" w:eastAsia="zh-CN"/>
              </w:rPr>
              <w:t>华</w:t>
            </w:r>
            <w:r>
              <w:rPr>
                <w:rFonts w:hint="eastAsia" w:ascii="仿宋_GB2312" w:hAnsi="仿宋_GB2312" w:eastAsia="仿宋_GB2312" w:cs="仿宋_GB2312"/>
                <w:sz w:val="24"/>
                <w:szCs w:val="24"/>
              </w:rPr>
              <w:t>、江南崧、</w:t>
            </w:r>
            <w:r>
              <w:rPr>
                <w:rFonts w:hint="eastAsia" w:ascii="仿宋_GB2312" w:hAnsi="仿宋_GB2312" w:eastAsia="仿宋_GB2312" w:cs="仿宋_GB2312"/>
                <w:sz w:val="24"/>
                <w:szCs w:val="24"/>
                <w:lang w:val="en-US" w:eastAsia="zh-CN"/>
              </w:rPr>
              <w:t>刘  磊</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邹  勇</w:t>
            </w:r>
            <w:r>
              <w:rPr>
                <w:rFonts w:hint="eastAsia" w:ascii="仿宋_GB2312" w:hAnsi="仿宋_GB2312" w:eastAsia="仿宋_GB2312" w:cs="仿宋_GB2312"/>
                <w:sz w:val="24"/>
                <w:szCs w:val="24"/>
              </w:rPr>
              <w:t>、向</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鑫、唐国林、</w:t>
            </w:r>
            <w:r>
              <w:rPr>
                <w:rFonts w:hint="eastAsia" w:ascii="仿宋_GB2312" w:hAnsi="仿宋_GB2312" w:eastAsia="仿宋_GB2312" w:cs="仿宋_GB2312"/>
                <w:sz w:val="24"/>
                <w:szCs w:val="24"/>
                <w:lang w:val="en-US" w:eastAsia="zh-CN"/>
              </w:rPr>
              <w:t>廖艳华</w:t>
            </w:r>
          </w:p>
        </w:tc>
        <w:tc>
          <w:tcPr>
            <w:tcW w:w="3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大冶特殊钢有限公司</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华中科技大学</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四机赛瓦石油钻采设备有限公司</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江苏金石机械集团有限公司</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湖北理工学院</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省科学技术</w:t>
            </w:r>
            <w:r>
              <w:rPr>
                <w:rFonts w:hint="eastAsia" w:ascii="仿宋_GB2312" w:hAnsi="仿宋_GB2312" w:eastAsia="仿宋_GB2312" w:cs="仿宋_GB2312"/>
                <w:sz w:val="24"/>
                <w:szCs w:val="24"/>
              </w:rPr>
              <w:t>进步奖</w:t>
            </w:r>
          </w:p>
        </w:tc>
        <w:tc>
          <w:tcPr>
            <w:tcW w:w="33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超大型风电主轴轴承钢基材料关键制造技术创新与应用</w:t>
            </w:r>
          </w:p>
        </w:tc>
        <w:tc>
          <w:tcPr>
            <w:tcW w:w="19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黄石市人民政府</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侯廷平、田</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浩、魏</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康、徐</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光、胡丞杨、吕文俊、张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琪、罗文锦、凌</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鑫、宋华华、</w:t>
            </w:r>
            <w:r>
              <w:rPr>
                <w:rFonts w:hint="eastAsia" w:ascii="仿宋_GB2312" w:hAnsi="仿宋_GB2312" w:eastAsia="仿宋_GB2312" w:cs="仿宋_GB2312"/>
                <w:sz w:val="24"/>
                <w:szCs w:val="24"/>
                <w:lang w:val="en-US" w:eastAsia="zh-CN"/>
              </w:rPr>
              <w:t>赵天亮、</w:t>
            </w:r>
            <w:r>
              <w:rPr>
                <w:rFonts w:hint="eastAsia" w:ascii="仿宋_GB2312" w:hAnsi="仿宋_GB2312" w:eastAsia="仿宋_GB2312" w:cs="仿宋_GB2312"/>
                <w:sz w:val="24"/>
                <w:szCs w:val="24"/>
                <w:lang w:eastAsia="zh-CN"/>
              </w:rPr>
              <w:t>孟</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鸳、</w:t>
            </w:r>
            <w:r>
              <w:rPr>
                <w:rFonts w:hint="eastAsia" w:ascii="仿宋_GB2312" w:hAnsi="仿宋_GB2312" w:eastAsia="仿宋_GB2312" w:cs="仿宋_GB2312"/>
                <w:sz w:val="24"/>
                <w:szCs w:val="24"/>
                <w:lang w:val="en-US" w:eastAsia="zh-CN"/>
              </w:rPr>
              <w:t>邓小利</w:t>
            </w:r>
            <w:r>
              <w:rPr>
                <w:rFonts w:hint="eastAsia" w:ascii="仿宋_GB2312" w:hAnsi="仿宋_GB2312" w:eastAsia="仿宋_GB2312" w:cs="仿宋_GB2312"/>
                <w:sz w:val="24"/>
                <w:szCs w:val="24"/>
                <w:lang w:eastAsia="zh-CN"/>
              </w:rPr>
              <w:t>、王高峰、董智鹏</w:t>
            </w:r>
          </w:p>
        </w:tc>
        <w:tc>
          <w:tcPr>
            <w:tcW w:w="30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大冶特殊钢有限公司、武汉科技大学、洛阳轴承集团股份有限公司、洛阳轴研科技有限公司、瓦房店轴承集团有限责任公司、湖北理工学院</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省科学技术</w:t>
            </w:r>
            <w:r>
              <w:rPr>
                <w:rFonts w:hint="eastAsia" w:ascii="仿宋_GB2312" w:hAnsi="仿宋_GB2312" w:eastAsia="仿宋_GB2312" w:cs="仿宋_GB2312"/>
                <w:sz w:val="24"/>
                <w:szCs w:val="24"/>
              </w:rPr>
              <w:t>进步奖</w:t>
            </w:r>
          </w:p>
        </w:tc>
        <w:tc>
          <w:tcPr>
            <w:tcW w:w="33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高富氧高品位冰铜顶吹熔炼-</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智能吹炼绿色铜冶金关键技术开发应用</w:t>
            </w:r>
          </w:p>
        </w:tc>
        <w:tc>
          <w:tcPr>
            <w:tcW w:w="19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黄石市人民政府</w:t>
            </w:r>
          </w:p>
        </w:tc>
        <w:tc>
          <w:tcPr>
            <w:tcW w:w="2162" w:type="dxa"/>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rPr>
              <w:t>李</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伟、姜志雄、王亲猛、万</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军、刘建兴、汤雁斌、赵祥林、王松松、彭</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明、刘祖鹏、谢迎松、肖</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军、宋翰林、马登峰、刘子国</w:t>
            </w:r>
          </w:p>
        </w:tc>
        <w:tc>
          <w:tcPr>
            <w:tcW w:w="3025" w:type="dxa"/>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rPr>
              <w:t>大冶有色金属有限责任公司、中南大学</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东北大学、湖北理工学院</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省科学技术</w:t>
            </w:r>
            <w:r>
              <w:rPr>
                <w:rFonts w:hint="eastAsia" w:ascii="仿宋_GB2312" w:hAnsi="仿宋_GB2312" w:eastAsia="仿宋_GB2312" w:cs="仿宋_GB2312"/>
                <w:sz w:val="24"/>
                <w:szCs w:val="24"/>
              </w:rPr>
              <w:t>进步奖</w:t>
            </w:r>
          </w:p>
        </w:tc>
        <w:tc>
          <w:tcPr>
            <w:tcW w:w="33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小容量注射剂全流程数字化</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与智能化控制关键技术升级及产业化</w:t>
            </w:r>
          </w:p>
        </w:tc>
        <w:tc>
          <w:tcPr>
            <w:tcW w:w="19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黄石市人民政府</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kern w:val="2"/>
                <w:sz w:val="24"/>
                <w:szCs w:val="24"/>
                <w:vertAlign w:val="baseline"/>
                <w:lang w:val="en-US" w:eastAsia="zh-CN" w:bidi="ar-SA"/>
              </w:rPr>
              <w:t>吕海亮、蔡  华、郭  亮、陈清杰、张显强、陈景丽、石剑芳、陆文婷、潘  林</w:t>
            </w:r>
          </w:p>
        </w:tc>
        <w:tc>
          <w:tcPr>
            <w:tcW w:w="30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kern w:val="2"/>
                <w:sz w:val="24"/>
                <w:szCs w:val="24"/>
                <w:vertAlign w:val="baseline"/>
                <w:lang w:val="en-US" w:eastAsia="zh-CN" w:bidi="ar-SA"/>
              </w:rPr>
              <w:t>朗天药业（湖北）有限公司、湖北科技学院</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省科学技术</w:t>
            </w:r>
            <w:r>
              <w:rPr>
                <w:rFonts w:hint="eastAsia" w:ascii="仿宋_GB2312" w:hAnsi="仿宋_GB2312" w:eastAsia="仿宋_GB2312" w:cs="仿宋_GB2312"/>
                <w:sz w:val="24"/>
                <w:szCs w:val="24"/>
              </w:rPr>
              <w:t>进步奖</w:t>
            </w:r>
          </w:p>
        </w:tc>
        <w:tc>
          <w:tcPr>
            <w:tcW w:w="33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电子信息用高端细晶青铜产品开发及产业化</w:t>
            </w:r>
          </w:p>
        </w:tc>
        <w:tc>
          <w:tcPr>
            <w:tcW w:w="19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黄石市人民政府</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鲁  浩、陈忠平、张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武、娄花芬、王  虎、尹家勇、向朝建、冉竞优、莫永达、胡玉峰、郭志超、石丽婷、罗  芝、杨占雄、张富强</w:t>
            </w:r>
          </w:p>
        </w:tc>
        <w:tc>
          <w:tcPr>
            <w:tcW w:w="30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中铜华中铜业有限公司、</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中铝科学技术研究院有限公司</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省科学技术</w:t>
            </w:r>
            <w:r>
              <w:rPr>
                <w:rFonts w:hint="eastAsia" w:ascii="仿宋_GB2312" w:hAnsi="仿宋_GB2312" w:eastAsia="仿宋_GB2312" w:cs="仿宋_GB2312"/>
                <w:sz w:val="24"/>
                <w:szCs w:val="24"/>
              </w:rPr>
              <w:t>进步奖</w:t>
            </w:r>
          </w:p>
        </w:tc>
        <w:tc>
          <w:tcPr>
            <w:tcW w:w="33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基于新国标的制冷压缩机研发制造创新能力建设</w:t>
            </w:r>
          </w:p>
        </w:tc>
        <w:tc>
          <w:tcPr>
            <w:tcW w:w="19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黄石市人民政府</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kern w:val="2"/>
                <w:sz w:val="24"/>
                <w:szCs w:val="24"/>
                <w:vertAlign w:val="baseline"/>
                <w:lang w:val="en-US" w:eastAsia="zh-CN" w:bidi="ar-SA"/>
              </w:rPr>
              <w:t>戴竟雄、陶  晶、陈  宇、黄  鹏</w:t>
            </w:r>
            <w:bookmarkStart w:id="3" w:name="_GoBack"/>
            <w:bookmarkEnd w:id="3"/>
            <w:r>
              <w:rPr>
                <w:rFonts w:hint="eastAsia" w:ascii="仿宋_GB2312" w:hAnsi="仿宋_GB2312" w:eastAsia="仿宋_GB2312" w:cs="仿宋_GB2312"/>
                <w:b w:val="0"/>
                <w:bCs w:val="0"/>
                <w:kern w:val="2"/>
                <w:sz w:val="24"/>
                <w:szCs w:val="24"/>
                <w:vertAlign w:val="baseline"/>
                <w:lang w:val="en-US" w:eastAsia="zh-CN" w:bidi="ar-SA"/>
              </w:rPr>
              <w:t>、顾少成、王  钦、庄迷路、夏维平、汪  兴、周世武</w:t>
            </w:r>
          </w:p>
        </w:tc>
        <w:tc>
          <w:tcPr>
            <w:tcW w:w="30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黄石东贝压缩机有限公司、湖北理工学院、湖北工程职业学院</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省科学技术</w:t>
            </w:r>
            <w:r>
              <w:rPr>
                <w:rFonts w:hint="eastAsia" w:ascii="仿宋_GB2312" w:hAnsi="仿宋_GB2312" w:eastAsia="仿宋_GB2312" w:cs="仿宋_GB2312"/>
                <w:sz w:val="24"/>
                <w:szCs w:val="24"/>
              </w:rPr>
              <w:t>进步奖</w:t>
            </w:r>
          </w:p>
        </w:tc>
        <w:tc>
          <w:tcPr>
            <w:tcW w:w="33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牛磺酸全链条循环制备关键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sz w:val="24"/>
                <w:szCs w:val="24"/>
                <w:lang w:val="en-US" w:eastAsia="zh-CN"/>
              </w:rPr>
              <w:t>技术创新与产业化应用</w:t>
            </w:r>
          </w:p>
        </w:tc>
        <w:tc>
          <w:tcPr>
            <w:tcW w:w="19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黄石市人民政府</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江汝泳、孙华君、彭洪波、唐佳乐、陈有为、张  华、李  钢、刘  琼、马  超、王  成</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p>
        </w:tc>
        <w:tc>
          <w:tcPr>
            <w:tcW w:w="3025" w:type="dxa"/>
            <w:vAlign w:val="center"/>
          </w:tcPr>
          <w:p>
            <w:pPr>
              <w:spacing w:line="36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rPr>
              <w:t>湖北远大生命科学与技术有限责任公司</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湖北师范大学</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武汉工程大学</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湖北大学</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湖北理工学院</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省科学技术</w:t>
            </w:r>
            <w:r>
              <w:rPr>
                <w:rFonts w:hint="eastAsia" w:ascii="仿宋_GB2312" w:hAnsi="仿宋_GB2312" w:eastAsia="仿宋_GB2312" w:cs="仿宋_GB2312"/>
                <w:sz w:val="24"/>
                <w:szCs w:val="24"/>
              </w:rPr>
              <w:t>进步奖</w:t>
            </w:r>
          </w:p>
        </w:tc>
        <w:tc>
          <w:tcPr>
            <w:tcW w:w="33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矿山钻井施工动态定位平衡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高精度钻井车型研发与产业化应用</w:t>
            </w:r>
          </w:p>
        </w:tc>
        <w:tc>
          <w:tcPr>
            <w:tcW w:w="19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黄石市人民政府</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朱思原、朱</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军、高红亮、周昌耿、周玉华</w:t>
            </w:r>
          </w:p>
        </w:tc>
        <w:tc>
          <w:tcPr>
            <w:tcW w:w="3025" w:type="dxa"/>
            <w:vAlign w:val="center"/>
          </w:tcPr>
          <w:p>
            <w:pPr>
              <w:widowControl/>
              <w:jc w:val="both"/>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金诚信(湖北)智能装备有限公司、湖北师范大学</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7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省科学技术</w:t>
            </w:r>
            <w:r>
              <w:rPr>
                <w:rFonts w:hint="eastAsia" w:ascii="仿宋_GB2312" w:hAnsi="仿宋_GB2312" w:eastAsia="仿宋_GB2312" w:cs="仿宋_GB2312"/>
                <w:sz w:val="24"/>
                <w:szCs w:val="24"/>
              </w:rPr>
              <w:t>进步奖</w:t>
            </w:r>
          </w:p>
        </w:tc>
        <w:tc>
          <w:tcPr>
            <w:tcW w:w="33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铜冶炼低碳智能冶金关键技术及产业化</w:t>
            </w:r>
          </w:p>
        </w:tc>
        <w:tc>
          <w:tcPr>
            <w:tcW w:w="19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黄石市人民政府</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骆</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祎、曹昌盛、向</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阳、袁剑平、方艺霖、吴金财、邓文彬、程治华、姚碧涛、肖述欣、董</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翔、刘卫东、伍依爱、</w:t>
            </w:r>
            <w:r>
              <w:rPr>
                <w:rFonts w:hint="eastAsia" w:ascii="仿宋_GB2312" w:hAnsi="仿宋_GB2312" w:eastAsia="仿宋_GB2312" w:cs="仿宋_GB2312"/>
                <w:sz w:val="24"/>
                <w:szCs w:val="24"/>
                <w:lang w:val="en-US" w:eastAsia="zh-CN"/>
              </w:rPr>
              <w:t>周俊峰、陆  海</w:t>
            </w:r>
          </w:p>
        </w:tc>
        <w:tc>
          <w:tcPr>
            <w:tcW w:w="30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阳新弘盛铜业有限公司、武汉理工大学、大冶有色金属集团控股有限公司、中国恩菲工程技术有限公司、中国瑞林工程技术股份有限公司</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r>
    </w:tbl>
    <w:p>
      <w:pPr>
        <w:rPr>
          <w:rFonts w:hint="default" w:eastAsia="文星仿宋"/>
          <w:lang w:val="en-US" w:eastAsia="zh-CN"/>
        </w:rPr>
      </w:pPr>
      <w:r>
        <w:rPr>
          <w:rFonts w:hint="eastAsia" w:ascii="文星仿宋" w:hAnsi="文星仿宋" w:eastAsia="文星仿宋" w:cs="文星仿宋"/>
          <w:sz w:val="28"/>
          <w:szCs w:val="28"/>
          <w:lang w:val="en-US" w:eastAsia="zh-CN"/>
        </w:rPr>
        <w:t xml:space="preserve">    </w:t>
      </w:r>
    </w:p>
    <w:tbl>
      <w:tblPr>
        <w:tblStyle w:val="16"/>
        <w:tblW w:w="137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85"/>
        <w:gridCol w:w="3015"/>
        <w:gridCol w:w="1905"/>
        <w:gridCol w:w="519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rPr>
              <w:t>序号</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rPr>
              <w:t>奖励</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rPr>
              <w:t>类别</w:t>
            </w:r>
          </w:p>
        </w:tc>
        <w:tc>
          <w:tcPr>
            <w:tcW w:w="30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rPr>
              <w:t>项目名称</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highlight w:val="none"/>
              </w:rPr>
            </w:pPr>
            <w:r>
              <w:rPr>
                <w:rFonts w:hint="eastAsia"/>
                <w:b/>
                <w:bCs/>
                <w:sz w:val="28"/>
                <w:szCs w:val="28"/>
                <w:highlight w:val="none"/>
                <w:lang w:eastAsia="zh-CN"/>
              </w:rPr>
              <w:t>提名者</w:t>
            </w:r>
          </w:p>
        </w:tc>
        <w:tc>
          <w:tcPr>
            <w:tcW w:w="51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b/>
                <w:bCs/>
                <w:sz w:val="28"/>
                <w:szCs w:val="28"/>
                <w:lang w:eastAsia="zh-CN"/>
              </w:rPr>
            </w:pPr>
            <w:r>
              <w:rPr>
                <w:rFonts w:hint="eastAsia"/>
                <w:b/>
                <w:bCs/>
                <w:sz w:val="28"/>
                <w:szCs w:val="28"/>
              </w:rPr>
              <w:t>主要完成人</w:t>
            </w:r>
            <w:r>
              <w:rPr>
                <w:rFonts w:hint="eastAsia"/>
                <w:b/>
                <w:bCs/>
                <w:sz w:val="28"/>
                <w:szCs w:val="28"/>
                <w:lang w:eastAsia="zh-CN"/>
              </w:rPr>
              <w:t>（</w:t>
            </w:r>
            <w:r>
              <w:rPr>
                <w:rFonts w:hint="eastAsia"/>
                <w:b/>
                <w:bCs/>
                <w:sz w:val="28"/>
                <w:szCs w:val="28"/>
              </w:rPr>
              <w:t>完成单位</w:t>
            </w:r>
            <w:r>
              <w:rPr>
                <w:rFonts w:hint="eastAsia"/>
                <w:b/>
                <w:bCs/>
                <w:sz w:val="28"/>
                <w:szCs w:val="28"/>
                <w:lang w:eastAsia="zh-CN"/>
              </w:rPr>
              <w:t>）</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省技术发明</w:t>
            </w:r>
            <w:r>
              <w:rPr>
                <w:rFonts w:hint="eastAsia" w:ascii="仿宋_GB2312" w:hAnsi="仿宋_GB2312" w:eastAsia="仿宋_GB2312" w:cs="仿宋_GB2312"/>
                <w:sz w:val="24"/>
                <w:szCs w:val="24"/>
              </w:rPr>
              <w:t>奖</w:t>
            </w:r>
          </w:p>
        </w:tc>
        <w:tc>
          <w:tcPr>
            <w:tcW w:w="30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白蚁人工培育与生防菌</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协同增效的绿色防治关键技术发明</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kern w:val="2"/>
                <w:sz w:val="24"/>
                <w:szCs w:val="24"/>
                <w:vertAlign w:val="baseline"/>
                <w:lang w:val="en-US" w:eastAsia="zh-CN" w:bidi="ar-SA"/>
              </w:rPr>
              <w:t>黄石市人民政府</w:t>
            </w:r>
          </w:p>
        </w:tc>
        <w:tc>
          <w:tcPr>
            <w:tcW w:w="5190" w:type="dxa"/>
            <w:vAlign w:val="center"/>
          </w:tcPr>
          <w:p>
            <w:pPr>
              <w:spacing w:line="360" w:lineRule="exact"/>
              <w:rPr>
                <w:rFonts w:hint="eastAsia" w:ascii="仿宋_GB2312" w:hAnsi="仿宋_GB2312" w:eastAsia="仿宋_GB2312" w:cs="仿宋_GB2312"/>
                <w:sz w:val="24"/>
                <w:szCs w:val="24"/>
                <w:lang w:eastAsia="zh-CN"/>
              </w:rPr>
            </w:pPr>
            <w:bookmarkStart w:id="0" w:name="OLE_LINK1"/>
            <w:r>
              <w:rPr>
                <w:rFonts w:hint="eastAsia" w:ascii="仿宋_GB2312" w:hAnsi="仿宋_GB2312" w:eastAsia="仿宋_GB2312" w:cs="仿宋_GB2312"/>
                <w:sz w:val="24"/>
                <w:szCs w:val="24"/>
              </w:rPr>
              <w:t>李刚华（湖北师范大学）</w:t>
            </w:r>
            <w:r>
              <w:rPr>
                <w:rFonts w:hint="eastAsia" w:ascii="仿宋_GB2312" w:hAnsi="仿宋_GB2312" w:eastAsia="仿宋_GB2312" w:cs="仿宋_GB2312"/>
                <w:sz w:val="24"/>
                <w:szCs w:val="24"/>
                <w:lang w:eastAsia="zh-CN"/>
              </w:rPr>
              <w:t>、</w:t>
            </w:r>
          </w:p>
          <w:p>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刘龙（河南农业大学）</w:t>
            </w:r>
            <w:r>
              <w:rPr>
                <w:rFonts w:hint="eastAsia" w:ascii="仿宋_GB2312" w:hAnsi="仿宋_GB2312" w:eastAsia="仿宋_GB2312" w:cs="仿宋_GB2312"/>
                <w:sz w:val="24"/>
                <w:szCs w:val="24"/>
                <w:lang w:eastAsia="zh-CN"/>
              </w:rPr>
              <w:t>、</w:t>
            </w:r>
          </w:p>
          <w:p>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雷朝亮（华中农业大学）</w:t>
            </w:r>
            <w:r>
              <w:rPr>
                <w:rFonts w:hint="eastAsia" w:ascii="仿宋_GB2312" w:hAnsi="仿宋_GB2312" w:eastAsia="仿宋_GB2312" w:cs="仿宋_GB2312"/>
                <w:sz w:val="24"/>
                <w:szCs w:val="24"/>
                <w:lang w:eastAsia="zh-CN"/>
              </w:rPr>
              <w:t>、</w:t>
            </w:r>
          </w:p>
          <w:p>
            <w:pPr>
              <w:spacing w:line="3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高勇勇（延安大学）、</w:t>
            </w:r>
          </w:p>
          <w:p>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曾阳（湖北师范大学）</w:t>
            </w:r>
            <w:bookmarkEnd w:id="0"/>
            <w:r>
              <w:rPr>
                <w:rFonts w:hint="eastAsia" w:ascii="仿宋_GB2312" w:hAnsi="仿宋_GB2312" w:eastAsia="仿宋_GB2312" w:cs="仿宋_GB2312"/>
                <w:sz w:val="24"/>
                <w:szCs w:val="24"/>
                <w:lang w:eastAsia="zh-CN"/>
              </w:rPr>
              <w:t>、</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林永玲</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湖北省白蚁防治研究所</w:t>
            </w:r>
            <w:r>
              <w:rPr>
                <w:rFonts w:hint="eastAsia" w:ascii="仿宋_GB2312" w:hAnsi="仿宋_GB2312" w:eastAsia="仿宋_GB2312" w:cs="仿宋_GB2312"/>
                <w:sz w:val="24"/>
                <w:szCs w:val="24"/>
                <w:lang w:eastAsia="zh-CN"/>
              </w:rPr>
              <w:t>）</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tc>
      </w:tr>
    </w:tbl>
    <w:p>
      <w:pPr>
        <w:pStyle w:val="2"/>
        <w:rPr>
          <w:rFonts w:hint="eastAsia"/>
        </w:rPr>
      </w:pPr>
    </w:p>
    <w:tbl>
      <w:tblPr>
        <w:tblStyle w:val="16"/>
        <w:tblW w:w="13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795"/>
        <w:gridCol w:w="2115"/>
        <w:gridCol w:w="1950"/>
        <w:gridCol w:w="3945"/>
        <w:gridCol w:w="2085"/>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8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rPr>
              <w:t>序号</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rPr>
              <w:t>奖励</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rPr>
              <w:t>类别</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rPr>
              <w:t>项目名称</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highlight w:val="none"/>
                <w:lang w:eastAsia="zh-CN"/>
              </w:rPr>
            </w:pPr>
            <w:r>
              <w:rPr>
                <w:rFonts w:hint="eastAsia"/>
                <w:b/>
                <w:bCs/>
                <w:sz w:val="28"/>
                <w:szCs w:val="28"/>
                <w:highlight w:val="none"/>
                <w:lang w:eastAsia="zh-CN"/>
              </w:rPr>
              <w:t>提名者</w:t>
            </w:r>
          </w:p>
        </w:tc>
        <w:tc>
          <w:tcPr>
            <w:tcW w:w="39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b/>
                <w:bCs/>
                <w:sz w:val="28"/>
                <w:szCs w:val="28"/>
                <w:lang w:eastAsia="zh-CN"/>
              </w:rPr>
            </w:pPr>
            <w:r>
              <w:rPr>
                <w:rFonts w:hint="eastAsia"/>
                <w:b/>
                <w:bCs/>
                <w:sz w:val="28"/>
                <w:szCs w:val="28"/>
                <w:lang w:eastAsia="zh-CN"/>
              </w:rPr>
              <w:t>代表性论文（专著）目录</w:t>
            </w:r>
          </w:p>
        </w:tc>
        <w:tc>
          <w:tcPr>
            <w:tcW w:w="20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rPr>
              <w:t>主要完成人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lang w:eastAsia="zh-CN"/>
              </w:rPr>
              <w:t>（</w:t>
            </w:r>
            <w:r>
              <w:rPr>
                <w:rFonts w:hint="eastAsia"/>
                <w:b/>
                <w:bCs/>
                <w:sz w:val="28"/>
                <w:szCs w:val="28"/>
              </w:rPr>
              <w:t>完成单位</w:t>
            </w:r>
            <w:r>
              <w:rPr>
                <w:rFonts w:hint="eastAsia"/>
                <w:b/>
                <w:bCs/>
                <w:sz w:val="28"/>
                <w:szCs w:val="28"/>
                <w:lang w:eastAsia="zh-CN"/>
              </w:rPr>
              <w:t>）</w:t>
            </w:r>
          </w:p>
        </w:tc>
        <w:tc>
          <w:tcPr>
            <w:tcW w:w="10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8"/>
                <w:szCs w:val="28"/>
              </w:rPr>
            </w:pPr>
            <w:r>
              <w:rPr>
                <w:rFonts w:hint="eastAsia"/>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8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省自然科学</w:t>
            </w:r>
            <w:r>
              <w:rPr>
                <w:rFonts w:hint="eastAsia" w:ascii="仿宋_GB2312" w:hAnsi="仿宋_GB2312" w:eastAsia="仿宋_GB2312" w:cs="仿宋_GB2312"/>
                <w:sz w:val="24"/>
                <w:szCs w:val="24"/>
              </w:rPr>
              <w:t>奖</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桔梗皂苷D通过调节depdc1b介导的上皮细胞到间质细胞的转变，抑制肝癌细胞的增殖、迁移和侵袭</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黄石市人民政府</w:t>
            </w:r>
          </w:p>
        </w:tc>
        <w:tc>
          <w:tcPr>
            <w:tcW w:w="39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1.Hai Zhang.</w:t>
            </w:r>
            <w:r>
              <w:rPr>
                <w:rFonts w:hint="eastAsia" w:ascii="仿宋_GB2312" w:hAnsi="仿宋_GB2312" w:eastAsia="仿宋_GB2312" w:cs="仿宋_GB2312"/>
                <w:sz w:val="24"/>
                <w:szCs w:val="24"/>
                <w:lang w:eastAsia="zh-CN"/>
              </w:rPr>
              <w:t>Supramolecular Co-Assembly of Platycodin-D Loaded Iron Nanocomposite Enhancing Hepatocellular Carcinoma Immunotherapy with Synergistic Ferroptosis-Photo-Chemotherapy. Microchimica Acta, Accepted.</w:t>
            </w:r>
            <w:r>
              <w:rPr>
                <w:rFonts w:hint="eastAsia" w:ascii="仿宋_GB2312" w:hAnsi="仿宋_GB2312" w:eastAsia="仿宋_GB2312" w:cs="仿宋_GB2312"/>
                <w:sz w:val="24"/>
                <w:szCs w:val="24"/>
                <w:lang w:val="en-US" w:eastAsia="zh-CN"/>
              </w:rPr>
              <w:t>（SCI2区 IF= 5.3）,2026.(通讯)</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2.Hai Zhang. Unraveling the oncogenic role of LINC00504 and its interaction with miR-545-3p and ARIHI in hepatocellular carcinoma: novel insights for molecular therapy. Discov Oncol. 2025 Apr 17;16(1):548. （IF=2.9）（通讯）</w:t>
            </w:r>
          </w:p>
        </w:tc>
        <w:tc>
          <w:tcPr>
            <w:tcW w:w="20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张  海、杨  凯、柯  娥、章国星、张  琴、王  静、罗  成、何仁胜、张翔宇、胡亚华（黄石市中心医院）</w:t>
            </w:r>
          </w:p>
        </w:tc>
        <w:tc>
          <w:tcPr>
            <w:tcW w:w="10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8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省自然科学</w:t>
            </w:r>
            <w:r>
              <w:rPr>
                <w:rFonts w:hint="eastAsia" w:ascii="仿宋_GB2312" w:hAnsi="仿宋_GB2312" w:eastAsia="仿宋_GB2312" w:cs="仿宋_GB2312"/>
                <w:sz w:val="24"/>
                <w:szCs w:val="24"/>
              </w:rPr>
              <w:t>奖</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心肌缺血再灌注损伤的调控机制及基因治疗策略</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黄石市人民政府</w:t>
            </w:r>
          </w:p>
        </w:tc>
        <w:tc>
          <w:tcPr>
            <w:tcW w:w="3945" w:type="dxa"/>
            <w:vAlign w:val="center"/>
          </w:tcPr>
          <w:p>
            <w:pPr>
              <w:numPr>
                <w:ilvl w:val="0"/>
                <w:numId w:val="0"/>
              </w:numPr>
              <w:ind w:lef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Hu X R, Zhang K, Chen Z Q, Jiang H, Xu W P. The HMGB1‑IL‑17A axis contributes to hypoxia/reoxygenation injury via regulation of cardiomyocyte apoptosis and autophagy. Mol Med Rep</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2018;17(1):336-341.</w:t>
            </w:r>
          </w:p>
          <w:p>
            <w:pPr>
              <w:pStyle w:val="2"/>
              <w:numPr>
                <w:ilvl w:val="0"/>
                <w:numId w:val="0"/>
              </w:numPr>
              <w:ind w:lef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Xu W P, Zhang L, Zhang Y, Zhang K, Wu Y B, Jin D Q. TRAF1 Exacerbates Myocardial Ischemia Reperfusion Injury via ASK1-JNK/p38 Signaling. J Am Heart Assoc</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2019;8(21):e012575.</w:t>
            </w:r>
          </w:p>
          <w:p>
            <w:pPr>
              <w:pStyle w:val="2"/>
              <w:numPr>
                <w:ilvl w:val="0"/>
                <w:numId w:val="0"/>
              </w:numPr>
              <w:ind w:lef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许卫攀, 吴勇波, 张凯, 陈志强,蔡振璇. 成纤维细胞生长因子21对缺氧复氧心肌细胞的保护作用及机制研究.西部医学,2019,31(03):343-347+352.</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李晓鹃,胡鹏,李振龙,余强.慢病毒载体介导MMP-3 RNAi对大鼠心肌缺血-再灌注损伤的影响.南昌大学学报(医学版), 2019, 59(02):5-9.</w:t>
            </w:r>
          </w:p>
        </w:tc>
        <w:tc>
          <w:tcPr>
            <w:tcW w:w="20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许卫攀</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金道群</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余</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强(黄石市中心医院)</w:t>
            </w:r>
          </w:p>
        </w:tc>
        <w:tc>
          <w:tcPr>
            <w:tcW w:w="10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8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省自然科学</w:t>
            </w:r>
            <w:r>
              <w:rPr>
                <w:rFonts w:hint="eastAsia" w:ascii="仿宋_GB2312" w:hAnsi="仿宋_GB2312" w:eastAsia="仿宋_GB2312" w:cs="仿宋_GB2312"/>
                <w:sz w:val="24"/>
                <w:szCs w:val="24"/>
              </w:rPr>
              <w:t>奖</w:t>
            </w:r>
          </w:p>
        </w:tc>
        <w:tc>
          <w:tcPr>
            <w:tcW w:w="2115"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circ_0011462通过调节miR-1</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200/SP1轴改善脊髓损伤的机制研究</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黄石市人民政府</w:t>
            </w:r>
          </w:p>
        </w:tc>
        <w:tc>
          <w:tcPr>
            <w:tcW w:w="3945" w:type="dxa"/>
            <w:vAlign w:val="center"/>
          </w:tcPr>
          <w:p>
            <w:pPr>
              <w:keepNext w:val="0"/>
              <w:keepLines w:val="0"/>
              <w:widowControl/>
              <w:suppressLineNumbers w:val="0"/>
              <w:jc w:val="left"/>
              <w:rPr>
                <w:rFonts w:hint="eastAsia" w:ascii="仿宋_GB2312" w:hAnsi="仿宋_GB2312" w:eastAsia="仿宋_GB2312" w:cs="仿宋_GB2312"/>
                <w:color w:val="231F20"/>
                <w:kern w:val="0"/>
                <w:sz w:val="24"/>
                <w:szCs w:val="24"/>
                <w:lang w:val="en-US" w:eastAsia="zh-CN" w:bidi="ar"/>
              </w:rPr>
            </w:pPr>
            <w:r>
              <w:rPr>
                <w:rFonts w:hint="eastAsia" w:ascii="仿宋_GB2312" w:hAnsi="仿宋_GB2312" w:eastAsia="仿宋_GB2312" w:cs="仿宋_GB2312"/>
                <w:color w:val="231F20"/>
                <w:kern w:val="0"/>
                <w:sz w:val="24"/>
                <w:szCs w:val="24"/>
                <w:lang w:val="en-US" w:eastAsia="zh-CN" w:bidi="ar"/>
              </w:rPr>
              <w:t>1.微小RNA-211-5p靶向抑制促红细胞生成素肝细胞激酶受体及配体B2信号通路对脊髓神经损伤和功能影响研究</w:t>
            </w:r>
          </w:p>
          <w:p>
            <w:pPr>
              <w:keepNext w:val="0"/>
              <w:keepLines w:val="0"/>
              <w:widowControl/>
              <w:suppressLineNumbers w:val="0"/>
              <w:jc w:val="left"/>
              <w:rPr>
                <w:rFonts w:hint="eastAsia" w:ascii="仿宋_GB2312" w:hAnsi="仿宋_GB2312" w:eastAsia="仿宋_GB2312" w:cs="仿宋_GB2312"/>
                <w:color w:val="000000"/>
                <w:kern w:val="0"/>
                <w:sz w:val="24"/>
                <w:szCs w:val="24"/>
                <w:shd w:val="clear" w:color="auto" w:fill="auto"/>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24"/>
                <w:szCs w:val="24"/>
                <w:shd w:val="clear" w:color="auto" w:fill="auto"/>
                <w:lang w:val="en-US" w:eastAsia="zh-CN" w:bidi="ar"/>
              </w:rPr>
            </w:pPr>
            <w:r>
              <w:rPr>
                <w:rFonts w:hint="eastAsia" w:ascii="仿宋_GB2312" w:hAnsi="仿宋_GB2312" w:eastAsia="仿宋_GB2312" w:cs="仿宋_GB2312"/>
                <w:color w:val="000000"/>
                <w:kern w:val="0"/>
                <w:sz w:val="24"/>
                <w:szCs w:val="24"/>
                <w:shd w:val="clear" w:color="auto" w:fill="auto"/>
                <w:lang w:val="en-US" w:eastAsia="zh-CN" w:bidi="ar"/>
              </w:rPr>
              <w:t>2.组织蛋白酶L对脊髓损伤后小胶质细胞极化的影响研究</w:t>
            </w:r>
          </w:p>
          <w:p>
            <w:pPr>
              <w:pStyle w:val="2"/>
              <w:jc w:val="left"/>
              <w:rPr>
                <w:rFonts w:hint="eastAsia" w:ascii="仿宋_GB2312" w:hAnsi="仿宋_GB2312" w:eastAsia="仿宋_GB2312" w:cs="仿宋_GB2312"/>
                <w:sz w:val="24"/>
                <w:szCs w:val="24"/>
                <w:lang w:val="en-US" w:eastAsia="zh-CN"/>
              </w:rPr>
            </w:pP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3.circ_001146通过miR-1200/SP1轴减轻脊髓损伤炎症并促进神经功能恢复</w:t>
            </w:r>
          </w:p>
          <w:p>
            <w:pPr>
              <w:keepNext w:val="0"/>
              <w:keepLines w:val="0"/>
              <w:widowControl/>
              <w:suppressLineNumbers w:val="0"/>
              <w:jc w:val="left"/>
              <w:rPr>
                <w:rFonts w:hint="eastAsia" w:ascii="仿宋_GB2312" w:hAnsi="仿宋_GB2312" w:eastAsia="仿宋_GB2312" w:cs="仿宋_GB2312"/>
                <w:color w:val="000000"/>
                <w:kern w:val="0"/>
                <w:sz w:val="24"/>
                <w:szCs w:val="24"/>
                <w:shd w:val="clear" w:color="auto" w:fill="auto"/>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bookmarkStart w:id="1" w:name="OLE_LINK8"/>
            <w:r>
              <w:rPr>
                <w:rFonts w:hint="eastAsia" w:ascii="仿宋_GB2312" w:hAnsi="仿宋_GB2312" w:eastAsia="仿宋_GB2312" w:cs="仿宋_GB2312"/>
                <w:i w:val="0"/>
                <w:iCs w:val="0"/>
                <w:color w:val="000000"/>
                <w:kern w:val="0"/>
                <w:sz w:val="24"/>
                <w:szCs w:val="24"/>
                <w:u w:val="none"/>
                <w:lang w:val="en-US" w:eastAsia="zh-CN" w:bidi="ar"/>
              </w:rPr>
              <w:t>4.Effects of Morroniside on Local Axon Regeneration</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and functional Recovery After Spinal Cord Injury in Rats</w:t>
            </w:r>
          </w:p>
          <w:p>
            <w:pPr>
              <w:keepNext w:val="0"/>
              <w:keepLines w:val="0"/>
              <w:widowControl/>
              <w:suppressLineNumbers w:val="0"/>
              <w:jc w:val="lef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via the Eph/ephrin B3 Signaling Pathway</w:t>
            </w:r>
            <w:bookmarkEnd w:id="1"/>
          </w:p>
          <w:p>
            <w:pPr>
              <w:keepNext w:val="0"/>
              <w:keepLines w:val="0"/>
              <w:widowControl/>
              <w:suppressLineNumbers w:val="0"/>
              <w:jc w:val="left"/>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5.JKAP serves as a potential biomarker for the evaluation of</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inflammatory condition, disease activity, and treatment</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response to TNF inhibitor in ankylosingspondylitis</w:t>
            </w:r>
          </w:p>
          <w:p>
            <w:pPr>
              <w:keepNext w:val="0"/>
              <w:keepLines w:val="0"/>
              <w:widowControl/>
              <w:suppressLineNumbers w:val="0"/>
              <w:jc w:val="lef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patients</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p>
        </w:tc>
        <w:tc>
          <w:tcPr>
            <w:tcW w:w="20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李名武、孙法瑞、李静静、刘  娟、秦书超</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（黄石市中心医院）</w:t>
            </w:r>
          </w:p>
        </w:tc>
        <w:tc>
          <w:tcPr>
            <w:tcW w:w="10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8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省自然科学</w:t>
            </w:r>
            <w:r>
              <w:rPr>
                <w:rFonts w:hint="eastAsia" w:ascii="仿宋_GB2312" w:hAnsi="仿宋_GB2312" w:eastAsia="仿宋_GB2312" w:cs="仿宋_GB2312"/>
                <w:sz w:val="24"/>
                <w:szCs w:val="24"/>
              </w:rPr>
              <w:t>奖</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rPr>
              <w:t>植物源活性物质和惰性气体参与的气调贮藏结合抑制鲜切荸荠黄化的分子机制</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黄石市人民政府</w:t>
            </w:r>
          </w:p>
        </w:tc>
        <w:tc>
          <w:tcPr>
            <w:tcW w:w="3945" w:type="dxa"/>
            <w:vAlign w:val="center"/>
          </w:tcPr>
          <w:p>
            <w:pPr>
              <w:widowControl/>
              <w:spacing w:after="0" w:line="240" w:lineRule="auto"/>
              <w:jc w:val="left"/>
              <w:rPr>
                <w:rFonts w:hint="eastAsia" w:ascii="仿宋_GB2312" w:hAnsi="仿宋_GB2312" w:eastAsia="仿宋_GB2312" w:cs="仿宋_GB2312"/>
                <w:sz w:val="24"/>
                <w:szCs w:val="24"/>
              </w:rPr>
            </w:pPr>
            <w:bookmarkStart w:id="2" w:name="OLE_LINK2"/>
            <w:r>
              <w:rPr>
                <w:rFonts w:hint="eastAsia" w:ascii="仿宋_GB2312" w:hAnsi="仿宋_GB2312" w:eastAsia="仿宋_GB2312" w:cs="仿宋_GB2312"/>
                <w:sz w:val="24"/>
                <w:szCs w:val="24"/>
              </w:rPr>
              <w:t xml:space="preserve">1.Lanxiang Jiang, Yunmin Shi, Meiting Li, Jialin Duan, Zhiyan Xu, Yali Fan, </w:t>
            </w:r>
            <w:r>
              <w:rPr>
                <w:rFonts w:hint="eastAsia" w:ascii="仿宋_GB2312" w:hAnsi="仿宋_GB2312" w:eastAsia="仿宋_GB2312" w:cs="仿宋_GB2312"/>
                <w:b w:val="0"/>
                <w:bCs w:val="0"/>
                <w:sz w:val="24"/>
                <w:szCs w:val="24"/>
              </w:rPr>
              <w:t xml:space="preserve">Yulin Li*, Ming Ni. </w:t>
            </w:r>
            <w:r>
              <w:rPr>
                <w:rFonts w:hint="eastAsia" w:ascii="仿宋_GB2312" w:hAnsi="仿宋_GB2312" w:eastAsia="仿宋_GB2312" w:cs="仿宋_GB2312"/>
                <w:sz w:val="24"/>
                <w:szCs w:val="24"/>
              </w:rPr>
              <w:t>Controlled atmosphere storage of krypton, xenon and oxygen inhibits yellowing and maintains quality of fresh peeled water chestnuts (</w:t>
            </w:r>
            <w:r>
              <w:rPr>
                <w:rFonts w:hint="eastAsia" w:ascii="仿宋_GB2312" w:hAnsi="仿宋_GB2312" w:eastAsia="仿宋_GB2312" w:cs="仿宋_GB2312"/>
                <w:i/>
                <w:iCs/>
                <w:sz w:val="24"/>
                <w:szCs w:val="24"/>
              </w:rPr>
              <w:t>Eleocharis dulcis</w:t>
            </w:r>
            <w:r>
              <w:rPr>
                <w:rFonts w:hint="eastAsia" w:ascii="仿宋_GB2312" w:hAnsi="仿宋_GB2312" w:eastAsia="仿宋_GB2312" w:cs="仿宋_GB2312"/>
                <w:sz w:val="24"/>
                <w:szCs w:val="24"/>
              </w:rPr>
              <w:t>) [J]. Postharvest Biology and Technology, 210 (2024) 112745. (SCI1区，IF: 7.0).</w:t>
            </w:r>
          </w:p>
          <w:p>
            <w:pPr>
              <w:widowControl/>
              <w:spacing w:after="0" w:line="240" w:lineRule="auto"/>
              <w:jc w:val="left"/>
              <w:rPr>
                <w:rFonts w:hint="eastAsia" w:ascii="仿宋_GB2312" w:hAnsi="仿宋_GB2312" w:eastAsia="仿宋_GB2312" w:cs="仿宋_GB2312"/>
                <w:sz w:val="24"/>
                <w:szCs w:val="24"/>
              </w:rPr>
            </w:pPr>
          </w:p>
          <w:p>
            <w:pPr>
              <w:widowControl/>
              <w:spacing w:after="0"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2.Jialin Duan, Zhiyan Xu,Yunmin Shi, Lanxiang Jiang, Yali Fan,Yulin Li*, Ming Ni,Jianjun Hou. Integration of 4-OH-7-C</w:t>
            </w:r>
            <w:r>
              <w:rPr>
                <w:rFonts w:hint="eastAsia" w:ascii="仿宋_GB2312" w:hAnsi="仿宋_GB2312" w:eastAsia="仿宋_GB2312" w:cs="仿宋_GB2312"/>
                <w:sz w:val="24"/>
                <w:szCs w:val="24"/>
                <w:vertAlign w:val="subscript"/>
              </w:rPr>
              <w:t>3</w:t>
            </w:r>
            <w:r>
              <w:rPr>
                <w:rFonts w:hint="eastAsia" w:ascii="仿宋_GB2312" w:hAnsi="仿宋_GB2312" w:eastAsia="仿宋_GB2312" w:cs="仿宋_GB2312"/>
                <w:sz w:val="24"/>
                <w:szCs w:val="24"/>
              </w:rPr>
              <w:t>HO-coumarin and controlled atmosphere storage extends the storage period of peeled water chestnuts (</w:t>
            </w:r>
            <w:r>
              <w:rPr>
                <w:rFonts w:hint="eastAsia" w:ascii="仿宋_GB2312" w:hAnsi="仿宋_GB2312" w:eastAsia="仿宋_GB2312" w:cs="仿宋_GB2312"/>
                <w:i/>
                <w:iCs/>
                <w:sz w:val="24"/>
                <w:szCs w:val="24"/>
              </w:rPr>
              <w:t>Eleocharis dulcis</w:t>
            </w:r>
            <w:r>
              <w:rPr>
                <w:rFonts w:hint="eastAsia" w:ascii="仿宋_GB2312" w:hAnsi="仿宋_GB2312" w:eastAsia="仿宋_GB2312" w:cs="仿宋_GB2312"/>
                <w:sz w:val="24"/>
                <w:szCs w:val="24"/>
              </w:rPr>
              <w:t>) by delaying the yellowing and quality deterioration [J]. Postharvest Biology and Technology, 207 (2024) 112644. (SCI1区，IF: 7.0).</w:t>
            </w:r>
          </w:p>
          <w:p>
            <w:pPr>
              <w:widowControl/>
              <w:spacing w:after="0" w:line="240" w:lineRule="auto"/>
              <w:jc w:val="left"/>
              <w:rPr>
                <w:rFonts w:hint="eastAsia" w:ascii="仿宋_GB2312" w:hAnsi="仿宋_GB2312" w:eastAsia="仿宋_GB2312" w:cs="仿宋_GB2312"/>
                <w:sz w:val="24"/>
                <w:szCs w:val="24"/>
              </w:rPr>
            </w:pPr>
          </w:p>
          <w:p>
            <w:pPr>
              <w:widowControl/>
              <w:spacing w:after="0"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3.Yali Fan, Jialin Duan, Zhiyan Xu,Yunmin Shi, Lanxiang Jiang, Yulin Li*, Ming Ni. Combination of 3’,4’,5,7-tetrahydroxy isoflavone and active modified atmosphere packaging inhibits yellowing, maintains quality, and prolongs shelf life of fresh peeled water chestnuts (</w:t>
            </w:r>
            <w:r>
              <w:rPr>
                <w:rFonts w:hint="eastAsia" w:ascii="仿宋_GB2312" w:hAnsi="仿宋_GB2312" w:eastAsia="仿宋_GB2312" w:cs="仿宋_GB2312"/>
                <w:i/>
                <w:iCs/>
                <w:sz w:val="24"/>
                <w:szCs w:val="24"/>
              </w:rPr>
              <w:t>Eleocharis dulcis</w:t>
            </w:r>
            <w:r>
              <w:rPr>
                <w:rFonts w:hint="eastAsia" w:ascii="仿宋_GB2312" w:hAnsi="仿宋_GB2312" w:eastAsia="仿宋_GB2312" w:cs="仿宋_GB2312"/>
                <w:sz w:val="24"/>
                <w:szCs w:val="24"/>
              </w:rPr>
              <w:t>) [J]. Postharvest Biology and Technology, 204 (2023) 112422. (SCI1区，IF: 7.0).</w:t>
            </w:r>
          </w:p>
          <w:bookmarkEnd w:id="2"/>
          <w:p>
            <w:pPr>
              <w:widowControl/>
              <w:spacing w:after="120" w:line="240" w:lineRule="auto"/>
              <w:jc w:val="left"/>
              <w:rPr>
                <w:rFonts w:hint="eastAsia" w:ascii="仿宋_GB2312" w:hAnsi="仿宋_GB2312" w:eastAsia="仿宋_GB2312" w:cs="仿宋_GB2312"/>
                <w:sz w:val="24"/>
                <w:szCs w:val="24"/>
              </w:rPr>
            </w:pPr>
          </w:p>
          <w:p>
            <w:pPr>
              <w:widowControl/>
              <w:spacing w:after="120"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4.肖永谦, 穆丽如, 邓艳, 刘洋, 张奥, 劳玉, 刘望平, 王诗韵, 夏险, 李煜林. 间歇温水处理抑制鲜切荸荠褐变的机理研究[J]. 湖北师范大学学报( 自然科学版), 2023,43(1): 18-25.</w:t>
            </w:r>
          </w:p>
          <w:p>
            <w:pPr>
              <w:widowControl/>
              <w:spacing w:after="120"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5.肖永谦, 叶海霞, 王诗韵, 闻金敏, 李煜林, 夏险. VE 对鲜切荸荠酶促褐变的影响. 保鲜与加工, 2021, 21(10): 23-28.</w:t>
            </w:r>
          </w:p>
        </w:tc>
        <w:tc>
          <w:tcPr>
            <w:tcW w:w="20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李煜林（湖北师范大学）、倪明（湖北师范大学）</w:t>
            </w:r>
          </w:p>
        </w:tc>
        <w:tc>
          <w:tcPr>
            <w:tcW w:w="10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p>
        </w:tc>
      </w:tr>
    </w:tbl>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rPr>
      </w:pPr>
    </w:p>
    <w:p>
      <w:pPr>
        <w:pStyle w:val="2"/>
      </w:pPr>
    </w:p>
    <w:tbl>
      <w:tblPr>
        <w:tblStyle w:val="17"/>
        <w:tblW w:w="138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980"/>
        <w:gridCol w:w="4515"/>
        <w:gridCol w:w="346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b/>
                <w:bCs/>
                <w:sz w:val="28"/>
                <w:szCs w:val="28"/>
                <w:lang w:val="en" w:eastAsia="zh-CN"/>
              </w:rPr>
            </w:pPr>
            <w:r>
              <w:rPr>
                <w:rFonts w:hint="eastAsia" w:eastAsia="宋体"/>
                <w:b/>
                <w:bCs/>
                <w:sz w:val="28"/>
                <w:szCs w:val="28"/>
                <w:lang w:val="en" w:eastAsia="zh-CN"/>
              </w:rPr>
              <w:t>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b/>
                <w:bCs/>
                <w:sz w:val="28"/>
                <w:szCs w:val="28"/>
                <w:lang w:val="en" w:eastAsia="zh-CN"/>
              </w:rPr>
            </w:pPr>
            <w:r>
              <w:rPr>
                <w:rFonts w:hint="eastAsia" w:eastAsia="宋体"/>
                <w:b/>
                <w:bCs/>
                <w:sz w:val="28"/>
                <w:szCs w:val="28"/>
                <w:lang w:val="en" w:eastAsia="zh-CN"/>
              </w:rPr>
              <w:t>号</w:t>
            </w:r>
          </w:p>
        </w:tc>
        <w:tc>
          <w:tcPr>
            <w:tcW w:w="3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b/>
                <w:bCs/>
                <w:sz w:val="28"/>
                <w:szCs w:val="28"/>
                <w:lang w:val="en-US" w:eastAsia="zh-CN"/>
              </w:rPr>
            </w:pPr>
            <w:r>
              <w:rPr>
                <w:rFonts w:hint="eastAsia" w:eastAsia="宋体"/>
                <w:b/>
                <w:bCs/>
                <w:sz w:val="28"/>
                <w:szCs w:val="28"/>
                <w:lang w:val="en-US" w:eastAsia="zh-CN"/>
              </w:rPr>
              <w:t>奖励</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b/>
                <w:bCs/>
                <w:sz w:val="28"/>
                <w:szCs w:val="28"/>
                <w:lang w:val="en-US" w:eastAsia="zh-CN"/>
              </w:rPr>
            </w:pPr>
            <w:r>
              <w:rPr>
                <w:rFonts w:hint="eastAsia" w:eastAsia="宋体"/>
                <w:b/>
                <w:bCs/>
                <w:sz w:val="28"/>
                <w:szCs w:val="28"/>
                <w:lang w:val="en-US" w:eastAsia="zh-CN"/>
              </w:rPr>
              <w:t>类别</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b/>
                <w:bCs/>
                <w:sz w:val="28"/>
                <w:szCs w:val="28"/>
                <w:lang w:val="en-US" w:eastAsia="zh-CN"/>
              </w:rPr>
            </w:pPr>
            <w:r>
              <w:rPr>
                <w:rFonts w:hint="eastAsia" w:eastAsia="宋体"/>
                <w:b/>
                <w:bCs/>
                <w:sz w:val="28"/>
                <w:szCs w:val="28"/>
                <w:lang w:val="en-US" w:eastAsia="zh-CN"/>
              </w:rPr>
              <w:t>公司名称</w:t>
            </w:r>
          </w:p>
        </w:tc>
        <w:tc>
          <w:tcPr>
            <w:tcW w:w="34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b/>
                <w:bCs/>
                <w:sz w:val="28"/>
                <w:szCs w:val="28"/>
                <w:lang w:val="en-US" w:eastAsia="zh-CN"/>
              </w:rPr>
            </w:pPr>
            <w:r>
              <w:rPr>
                <w:rFonts w:hint="eastAsia" w:eastAsia="宋体"/>
                <w:b/>
                <w:bCs/>
                <w:sz w:val="28"/>
                <w:szCs w:val="28"/>
                <w:lang w:val="en-US" w:eastAsia="zh-CN"/>
              </w:rPr>
              <w:t>提名者</w:t>
            </w: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b/>
                <w:bCs/>
                <w:sz w:val="28"/>
                <w:szCs w:val="28"/>
                <w:lang w:val="en-US" w:eastAsia="zh-CN"/>
              </w:rPr>
            </w:pPr>
            <w:r>
              <w:rPr>
                <w:rFonts w:hint="eastAsia" w:eastAsia="宋体"/>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3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lang w:eastAsia="zh-CN"/>
              </w:rPr>
              <w:t>省</w:t>
            </w:r>
            <w:r>
              <w:rPr>
                <w:rFonts w:hint="eastAsia" w:ascii="仿宋_GB2312" w:hAnsi="仿宋_GB2312" w:eastAsia="仿宋_GB2312" w:cs="仿宋_GB2312"/>
                <w:b w:val="0"/>
                <w:bCs w:val="0"/>
                <w:sz w:val="24"/>
                <w:szCs w:val="24"/>
              </w:rPr>
              <w:t>科技型中小企业创新奖</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湖北企点创网络科技有限公司</w:t>
            </w:r>
          </w:p>
        </w:tc>
        <w:tc>
          <w:tcPr>
            <w:tcW w:w="34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黄石市人民政府</w:t>
            </w:r>
          </w:p>
        </w:tc>
        <w:tc>
          <w:tcPr>
            <w:tcW w:w="10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2"/>
                <w:sz w:val="24"/>
                <w:szCs w:val="24"/>
                <w:vertAlign w:val="baseline"/>
                <w:lang w:val="en-US" w:eastAsia="zh-CN" w:bidi="ar-SA"/>
              </w:rPr>
            </w:pPr>
          </w:p>
        </w:tc>
      </w:tr>
    </w:tbl>
    <w:p>
      <w:pPr>
        <w:rPr>
          <w:rFonts w:hint="eastAsia" w:ascii="文星仿宋" w:hAnsi="文星仿宋" w:eastAsia="文星仿宋" w:cs="文星仿宋"/>
          <w:sz w:val="28"/>
          <w:szCs w:val="28"/>
          <w:lang w:eastAsia="zh-CN"/>
        </w:rPr>
      </w:pPr>
    </w:p>
    <w:sectPr>
      <w:pgSz w:w="16838" w:h="11906" w:orient="landscape"/>
      <w:pgMar w:top="198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00" w:usb3="00000000" w:csb0="00000000" w:csb1="00000000"/>
  </w:font>
  <w:font w:name="方正书宋_GBK">
    <w:altName w:val="Arial Unicode MS"/>
    <w:panose1 w:val="02000000000000000000"/>
    <w:charset w:val="86"/>
    <w:family w:val="auto"/>
    <w:pitch w:val="default"/>
    <w:sig w:usb0="00000000" w:usb1="00000000" w:usb2="00082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方正小标宋_GBK">
    <w:altName w:val="Arial Unicode MS"/>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DejaVu Math TeX Gyre">
    <w:altName w:val="Mangal"/>
    <w:panose1 w:val="02000503000000000000"/>
    <w:charset w:val="00"/>
    <w:family w:val="auto"/>
    <w:pitch w:val="default"/>
    <w:sig w:usb0="00000000" w:usb1="00000000" w:usb2="02000000" w:usb3="00000000" w:csb0="60000193" w:csb1="0DD4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Mangal">
    <w:panose1 w:val="02040503050203030202"/>
    <w:charset w:val="00"/>
    <w:family w:val="auto"/>
    <w:pitch w:val="default"/>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cyOWZlY2VkNTg1NDEzMWMyMWQ2MjcyNDljNDJlYTQifQ=="/>
  </w:docVars>
  <w:rsids>
    <w:rsidRoot w:val="0A0A27A3"/>
    <w:rsid w:val="00032DA7"/>
    <w:rsid w:val="003014A2"/>
    <w:rsid w:val="006C401C"/>
    <w:rsid w:val="006E6D04"/>
    <w:rsid w:val="00A41623"/>
    <w:rsid w:val="00AB18C3"/>
    <w:rsid w:val="00C521D2"/>
    <w:rsid w:val="00CC2C55"/>
    <w:rsid w:val="00D36254"/>
    <w:rsid w:val="00EA4507"/>
    <w:rsid w:val="01660FF1"/>
    <w:rsid w:val="07BF4CBC"/>
    <w:rsid w:val="07D54E93"/>
    <w:rsid w:val="0A0A27A3"/>
    <w:rsid w:val="0DF95660"/>
    <w:rsid w:val="12F7B248"/>
    <w:rsid w:val="195B7EBF"/>
    <w:rsid w:val="1A912D2F"/>
    <w:rsid w:val="1BF94FEF"/>
    <w:rsid w:val="1D427135"/>
    <w:rsid w:val="1D9F6FD7"/>
    <w:rsid w:val="1DFB8B64"/>
    <w:rsid w:val="1E8E5DB1"/>
    <w:rsid w:val="1F3BB875"/>
    <w:rsid w:val="1F776688"/>
    <w:rsid w:val="1F9B08A4"/>
    <w:rsid w:val="1FCC6277"/>
    <w:rsid w:val="1FDFAD7A"/>
    <w:rsid w:val="1FFE6F0E"/>
    <w:rsid w:val="1FFEDE5E"/>
    <w:rsid w:val="20683B7C"/>
    <w:rsid w:val="26F9FA24"/>
    <w:rsid w:val="279A0A28"/>
    <w:rsid w:val="29B82DE5"/>
    <w:rsid w:val="2BFD9C3A"/>
    <w:rsid w:val="2DFFCB97"/>
    <w:rsid w:val="2E77921E"/>
    <w:rsid w:val="2F4EF7BB"/>
    <w:rsid w:val="2F7A357D"/>
    <w:rsid w:val="2FFE4410"/>
    <w:rsid w:val="327C7D3B"/>
    <w:rsid w:val="359FC3A5"/>
    <w:rsid w:val="35AB70EF"/>
    <w:rsid w:val="36AF7040"/>
    <w:rsid w:val="36FA9894"/>
    <w:rsid w:val="3743A6E8"/>
    <w:rsid w:val="37CF9E54"/>
    <w:rsid w:val="37EF3221"/>
    <w:rsid w:val="37F3E7FB"/>
    <w:rsid w:val="39BFD8E5"/>
    <w:rsid w:val="3AEF9EC7"/>
    <w:rsid w:val="3AF52502"/>
    <w:rsid w:val="3AF7355F"/>
    <w:rsid w:val="3B45964C"/>
    <w:rsid w:val="3BF7AD22"/>
    <w:rsid w:val="3C7A25CD"/>
    <w:rsid w:val="3C7F1E4B"/>
    <w:rsid w:val="3CFE346C"/>
    <w:rsid w:val="3DB3739D"/>
    <w:rsid w:val="3DF06474"/>
    <w:rsid w:val="3DF75FED"/>
    <w:rsid w:val="3DFAAA80"/>
    <w:rsid w:val="3E591487"/>
    <w:rsid w:val="3E6F16CF"/>
    <w:rsid w:val="3EDA76FA"/>
    <w:rsid w:val="3EED2EBE"/>
    <w:rsid w:val="3EFF5018"/>
    <w:rsid w:val="3EFFFA1B"/>
    <w:rsid w:val="3F33F9C5"/>
    <w:rsid w:val="3F6AF2E2"/>
    <w:rsid w:val="3F6F796A"/>
    <w:rsid w:val="3F7D9536"/>
    <w:rsid w:val="3F8732DD"/>
    <w:rsid w:val="3FA71E64"/>
    <w:rsid w:val="3FA73A82"/>
    <w:rsid w:val="3FB74229"/>
    <w:rsid w:val="3FFB355D"/>
    <w:rsid w:val="3FFB3AE1"/>
    <w:rsid w:val="3FFF2DE9"/>
    <w:rsid w:val="3FFFF9CD"/>
    <w:rsid w:val="409C4C78"/>
    <w:rsid w:val="44F5A7C1"/>
    <w:rsid w:val="44FFF525"/>
    <w:rsid w:val="479B2AAC"/>
    <w:rsid w:val="47D8D222"/>
    <w:rsid w:val="47EB2300"/>
    <w:rsid w:val="48B1B6E3"/>
    <w:rsid w:val="49FF67B5"/>
    <w:rsid w:val="4D667512"/>
    <w:rsid w:val="4DE7A670"/>
    <w:rsid w:val="4F563D56"/>
    <w:rsid w:val="4F7D3129"/>
    <w:rsid w:val="4F82AC0A"/>
    <w:rsid w:val="4FB6BFA3"/>
    <w:rsid w:val="51D131AB"/>
    <w:rsid w:val="51F707C6"/>
    <w:rsid w:val="55FFFD67"/>
    <w:rsid w:val="56EDA18D"/>
    <w:rsid w:val="57FF700E"/>
    <w:rsid w:val="5AF5841F"/>
    <w:rsid w:val="5B77088C"/>
    <w:rsid w:val="5BF70A3A"/>
    <w:rsid w:val="5CAEB7EF"/>
    <w:rsid w:val="5D03240C"/>
    <w:rsid w:val="5D1DD91E"/>
    <w:rsid w:val="5D7FB896"/>
    <w:rsid w:val="5DF9111E"/>
    <w:rsid w:val="5DFBB2AB"/>
    <w:rsid w:val="5DFFC4CF"/>
    <w:rsid w:val="5EEEAEBC"/>
    <w:rsid w:val="5EFF0285"/>
    <w:rsid w:val="5EFF29AF"/>
    <w:rsid w:val="5F3EE548"/>
    <w:rsid w:val="5F769A6E"/>
    <w:rsid w:val="5F7FA234"/>
    <w:rsid w:val="5FA8424D"/>
    <w:rsid w:val="5FA92A9F"/>
    <w:rsid w:val="5FBFBB05"/>
    <w:rsid w:val="5FD63003"/>
    <w:rsid w:val="5FEF2A3B"/>
    <w:rsid w:val="5FFB957E"/>
    <w:rsid w:val="5FFEE1B7"/>
    <w:rsid w:val="5FFFA515"/>
    <w:rsid w:val="615E6946"/>
    <w:rsid w:val="65F3EF1F"/>
    <w:rsid w:val="65FF982C"/>
    <w:rsid w:val="67BFCAF1"/>
    <w:rsid w:val="67FF5107"/>
    <w:rsid w:val="693DA12A"/>
    <w:rsid w:val="6A3DA4F9"/>
    <w:rsid w:val="6A48602B"/>
    <w:rsid w:val="6AF07FA8"/>
    <w:rsid w:val="6AF2A924"/>
    <w:rsid w:val="6B738E3C"/>
    <w:rsid w:val="6BDF5165"/>
    <w:rsid w:val="6BFB89B7"/>
    <w:rsid w:val="6DE76F6C"/>
    <w:rsid w:val="6DE953CA"/>
    <w:rsid w:val="6E7F2F82"/>
    <w:rsid w:val="6EFF7D7F"/>
    <w:rsid w:val="6F4F79C8"/>
    <w:rsid w:val="6F5BC459"/>
    <w:rsid w:val="6F6F72DF"/>
    <w:rsid w:val="6FA9B3C7"/>
    <w:rsid w:val="6FBFA083"/>
    <w:rsid w:val="6FED8097"/>
    <w:rsid w:val="6FF5E413"/>
    <w:rsid w:val="6FFDCCC4"/>
    <w:rsid w:val="70FFDD4E"/>
    <w:rsid w:val="713F3528"/>
    <w:rsid w:val="715B1EFB"/>
    <w:rsid w:val="717B8F9A"/>
    <w:rsid w:val="718F22BA"/>
    <w:rsid w:val="71FBF462"/>
    <w:rsid w:val="726F4852"/>
    <w:rsid w:val="72EC32BC"/>
    <w:rsid w:val="72F75F94"/>
    <w:rsid w:val="73ADA57E"/>
    <w:rsid w:val="73B7A1C9"/>
    <w:rsid w:val="73DF0161"/>
    <w:rsid w:val="73F74A1E"/>
    <w:rsid w:val="73FD8D53"/>
    <w:rsid w:val="742FCD24"/>
    <w:rsid w:val="74A58B3E"/>
    <w:rsid w:val="74FF3598"/>
    <w:rsid w:val="75DC6E8F"/>
    <w:rsid w:val="75FD207B"/>
    <w:rsid w:val="768DB6F5"/>
    <w:rsid w:val="76B93C8E"/>
    <w:rsid w:val="76BDCE45"/>
    <w:rsid w:val="76BFC956"/>
    <w:rsid w:val="76FB91A9"/>
    <w:rsid w:val="777B8811"/>
    <w:rsid w:val="77B56176"/>
    <w:rsid w:val="77BEC6CC"/>
    <w:rsid w:val="77F1F826"/>
    <w:rsid w:val="77FB57BA"/>
    <w:rsid w:val="77FFB777"/>
    <w:rsid w:val="787F5B11"/>
    <w:rsid w:val="78F68639"/>
    <w:rsid w:val="78F95260"/>
    <w:rsid w:val="79B34CF5"/>
    <w:rsid w:val="79BDC089"/>
    <w:rsid w:val="79F9FFA7"/>
    <w:rsid w:val="7AC131A3"/>
    <w:rsid w:val="7ADF9DBA"/>
    <w:rsid w:val="7AE97F6E"/>
    <w:rsid w:val="7AFF9C97"/>
    <w:rsid w:val="7B2F9666"/>
    <w:rsid w:val="7B7FD1EA"/>
    <w:rsid w:val="7BBE19B2"/>
    <w:rsid w:val="7BDF1416"/>
    <w:rsid w:val="7BEB07F6"/>
    <w:rsid w:val="7BF9A5DD"/>
    <w:rsid w:val="7BFFC0BE"/>
    <w:rsid w:val="7C7E5A58"/>
    <w:rsid w:val="7C97C281"/>
    <w:rsid w:val="7CBFFBA7"/>
    <w:rsid w:val="7CDD59EF"/>
    <w:rsid w:val="7D6E747D"/>
    <w:rsid w:val="7D79A81F"/>
    <w:rsid w:val="7D7B8C4F"/>
    <w:rsid w:val="7D7D96B4"/>
    <w:rsid w:val="7D8FD5CB"/>
    <w:rsid w:val="7D9BBE02"/>
    <w:rsid w:val="7D9BEF2B"/>
    <w:rsid w:val="7DBF5476"/>
    <w:rsid w:val="7DC35613"/>
    <w:rsid w:val="7DEB39D7"/>
    <w:rsid w:val="7DF91E80"/>
    <w:rsid w:val="7E547E42"/>
    <w:rsid w:val="7E5E20BF"/>
    <w:rsid w:val="7E631018"/>
    <w:rsid w:val="7EBFCF87"/>
    <w:rsid w:val="7EBFFE52"/>
    <w:rsid w:val="7ED3044B"/>
    <w:rsid w:val="7EEF1987"/>
    <w:rsid w:val="7EEF980F"/>
    <w:rsid w:val="7EFF23A7"/>
    <w:rsid w:val="7EFF8215"/>
    <w:rsid w:val="7EFFA34B"/>
    <w:rsid w:val="7F3F1ED7"/>
    <w:rsid w:val="7F5EBE3B"/>
    <w:rsid w:val="7F7F4A70"/>
    <w:rsid w:val="7F9D0AF1"/>
    <w:rsid w:val="7FB5AF90"/>
    <w:rsid w:val="7FBBF221"/>
    <w:rsid w:val="7FBDED6D"/>
    <w:rsid w:val="7FBE7D89"/>
    <w:rsid w:val="7FBF2AAB"/>
    <w:rsid w:val="7FBF462F"/>
    <w:rsid w:val="7FBF58BE"/>
    <w:rsid w:val="7FBF6971"/>
    <w:rsid w:val="7FD3FD9F"/>
    <w:rsid w:val="7FD9E749"/>
    <w:rsid w:val="7FDD9B6A"/>
    <w:rsid w:val="7FDF6A64"/>
    <w:rsid w:val="7FDFE2F2"/>
    <w:rsid w:val="7FE94C2F"/>
    <w:rsid w:val="7FEBFBAE"/>
    <w:rsid w:val="7FEE45FA"/>
    <w:rsid w:val="7FEEC466"/>
    <w:rsid w:val="7FF3F1EA"/>
    <w:rsid w:val="7FF61232"/>
    <w:rsid w:val="7FF6E08B"/>
    <w:rsid w:val="7FFD0A86"/>
    <w:rsid w:val="7FFD2C06"/>
    <w:rsid w:val="7FFE6AB0"/>
    <w:rsid w:val="7FFF05C0"/>
    <w:rsid w:val="7FFF0616"/>
    <w:rsid w:val="7FFF5A4E"/>
    <w:rsid w:val="7FFF7B41"/>
    <w:rsid w:val="7FFFAA7A"/>
    <w:rsid w:val="7FFFF101"/>
    <w:rsid w:val="7FFFF284"/>
    <w:rsid w:val="7FFFFD43"/>
    <w:rsid w:val="87D3CDF1"/>
    <w:rsid w:val="87EACD14"/>
    <w:rsid w:val="8DFF7057"/>
    <w:rsid w:val="8F87CCF3"/>
    <w:rsid w:val="94EE6AEB"/>
    <w:rsid w:val="97F5A774"/>
    <w:rsid w:val="97FF7C17"/>
    <w:rsid w:val="9B4EBF49"/>
    <w:rsid w:val="9EAFC392"/>
    <w:rsid w:val="9EF50906"/>
    <w:rsid w:val="9EFFB63E"/>
    <w:rsid w:val="9FF3F8E3"/>
    <w:rsid w:val="9FFF9580"/>
    <w:rsid w:val="A3CE2DD2"/>
    <w:rsid w:val="A3FA91EE"/>
    <w:rsid w:val="A45B0D02"/>
    <w:rsid w:val="A4CC5EFA"/>
    <w:rsid w:val="A5CC94DC"/>
    <w:rsid w:val="A71F9B31"/>
    <w:rsid w:val="AAD71F38"/>
    <w:rsid w:val="AC5E2928"/>
    <w:rsid w:val="ADD7B4FA"/>
    <w:rsid w:val="ADF3A291"/>
    <w:rsid w:val="AEEF8EBC"/>
    <w:rsid w:val="AF723549"/>
    <w:rsid w:val="AFF48DFA"/>
    <w:rsid w:val="AFFE482B"/>
    <w:rsid w:val="AFFFC8E7"/>
    <w:rsid w:val="AFFFF6C1"/>
    <w:rsid w:val="B27775EE"/>
    <w:rsid w:val="B2D7A90F"/>
    <w:rsid w:val="B57F8FDF"/>
    <w:rsid w:val="B75F03B7"/>
    <w:rsid w:val="B7B834CD"/>
    <w:rsid w:val="B7BBFED2"/>
    <w:rsid w:val="B7FF84B2"/>
    <w:rsid w:val="B9BF17A1"/>
    <w:rsid w:val="BB3F4F13"/>
    <w:rsid w:val="BBDF5705"/>
    <w:rsid w:val="BBF76BBE"/>
    <w:rsid w:val="BCDBFAD7"/>
    <w:rsid w:val="BD5E96C1"/>
    <w:rsid w:val="BD7E00AC"/>
    <w:rsid w:val="BDF5A935"/>
    <w:rsid w:val="BDFF31DD"/>
    <w:rsid w:val="BE379063"/>
    <w:rsid w:val="BEB95117"/>
    <w:rsid w:val="BF3BF93F"/>
    <w:rsid w:val="BF779CDF"/>
    <w:rsid w:val="BFB1979B"/>
    <w:rsid w:val="BFC97BA0"/>
    <w:rsid w:val="BFEDC0AC"/>
    <w:rsid w:val="BFFBEF1B"/>
    <w:rsid w:val="BFFED54A"/>
    <w:rsid w:val="BFFF7584"/>
    <w:rsid w:val="C56B7AD8"/>
    <w:rsid w:val="C776036E"/>
    <w:rsid w:val="C7B3921B"/>
    <w:rsid w:val="C7FD9BD1"/>
    <w:rsid w:val="C7FF2676"/>
    <w:rsid w:val="C9BDF474"/>
    <w:rsid w:val="CBF60E7A"/>
    <w:rsid w:val="CCFD6EBB"/>
    <w:rsid w:val="CEBB4BB1"/>
    <w:rsid w:val="CF7447A2"/>
    <w:rsid w:val="CF7508D9"/>
    <w:rsid w:val="CF7B81A6"/>
    <w:rsid w:val="CFBF3299"/>
    <w:rsid w:val="CFE5F455"/>
    <w:rsid w:val="D2BE5DC9"/>
    <w:rsid w:val="D3B557A2"/>
    <w:rsid w:val="D3FDF9F1"/>
    <w:rsid w:val="D73CD483"/>
    <w:rsid w:val="D77FD5A5"/>
    <w:rsid w:val="D7BF8B11"/>
    <w:rsid w:val="D7FCBF73"/>
    <w:rsid w:val="D7FF00DD"/>
    <w:rsid w:val="D7FF98EE"/>
    <w:rsid w:val="D8F8A3C4"/>
    <w:rsid w:val="DA6BD48C"/>
    <w:rsid w:val="DB558A20"/>
    <w:rsid w:val="DB77768A"/>
    <w:rsid w:val="DBB9D8E4"/>
    <w:rsid w:val="DCF7AA8B"/>
    <w:rsid w:val="DDFF25A8"/>
    <w:rsid w:val="DDFF95B3"/>
    <w:rsid w:val="DE34D416"/>
    <w:rsid w:val="DE736012"/>
    <w:rsid w:val="DEAF4E40"/>
    <w:rsid w:val="DEB1DF64"/>
    <w:rsid w:val="DEDE0535"/>
    <w:rsid w:val="DEEF18D9"/>
    <w:rsid w:val="DEF70683"/>
    <w:rsid w:val="DFB3D036"/>
    <w:rsid w:val="DFB71C1F"/>
    <w:rsid w:val="DFBB76F2"/>
    <w:rsid w:val="DFFB2D18"/>
    <w:rsid w:val="DFFFC736"/>
    <w:rsid w:val="DFFFE7D4"/>
    <w:rsid w:val="E1EA1EB1"/>
    <w:rsid w:val="E2BF3CC3"/>
    <w:rsid w:val="E379391E"/>
    <w:rsid w:val="E55E4F4A"/>
    <w:rsid w:val="E6DD0022"/>
    <w:rsid w:val="E6F67173"/>
    <w:rsid w:val="E7CBE5E4"/>
    <w:rsid w:val="E7FF64C0"/>
    <w:rsid w:val="EA0FC797"/>
    <w:rsid w:val="EB7E7AA0"/>
    <w:rsid w:val="EBCE1F33"/>
    <w:rsid w:val="EBEDD2EB"/>
    <w:rsid w:val="EBEFE109"/>
    <w:rsid w:val="EBF7DD8B"/>
    <w:rsid w:val="ED7E2067"/>
    <w:rsid w:val="EDEFB96B"/>
    <w:rsid w:val="EDF578A6"/>
    <w:rsid w:val="EDFEFEB6"/>
    <w:rsid w:val="EE4D619F"/>
    <w:rsid w:val="EF0C166B"/>
    <w:rsid w:val="EF3D779C"/>
    <w:rsid w:val="EF3D8CF0"/>
    <w:rsid w:val="EF3EFFE2"/>
    <w:rsid w:val="EF3F012C"/>
    <w:rsid w:val="EF9E993D"/>
    <w:rsid w:val="EFAF7BF1"/>
    <w:rsid w:val="EFAFE3E4"/>
    <w:rsid w:val="EFAFE815"/>
    <w:rsid w:val="EFB9ACFE"/>
    <w:rsid w:val="EFBE6C8B"/>
    <w:rsid w:val="EFCE788D"/>
    <w:rsid w:val="EFDF6405"/>
    <w:rsid w:val="EFE64746"/>
    <w:rsid w:val="EFEB8A30"/>
    <w:rsid w:val="EFF002C7"/>
    <w:rsid w:val="EFF54A37"/>
    <w:rsid w:val="EFF72EEA"/>
    <w:rsid w:val="EFF7E25F"/>
    <w:rsid w:val="EFFD10BB"/>
    <w:rsid w:val="EFFF25F4"/>
    <w:rsid w:val="EFFF61A8"/>
    <w:rsid w:val="F1DE0E80"/>
    <w:rsid w:val="F2F22668"/>
    <w:rsid w:val="F2F37D88"/>
    <w:rsid w:val="F2FBB2FE"/>
    <w:rsid w:val="F33AFCBF"/>
    <w:rsid w:val="F36BC901"/>
    <w:rsid w:val="F3A42B4D"/>
    <w:rsid w:val="F3BEA097"/>
    <w:rsid w:val="F3DE5117"/>
    <w:rsid w:val="F47E3FAA"/>
    <w:rsid w:val="F5BF0F28"/>
    <w:rsid w:val="F5D7B4C4"/>
    <w:rsid w:val="F5FE3FF7"/>
    <w:rsid w:val="F61F9175"/>
    <w:rsid w:val="F637D922"/>
    <w:rsid w:val="F678CB87"/>
    <w:rsid w:val="F6C7A500"/>
    <w:rsid w:val="F6F3A867"/>
    <w:rsid w:val="F6FEE1CA"/>
    <w:rsid w:val="F6FF4595"/>
    <w:rsid w:val="F77B404A"/>
    <w:rsid w:val="F7973A2A"/>
    <w:rsid w:val="F7BD391F"/>
    <w:rsid w:val="F7BE37B3"/>
    <w:rsid w:val="F7D4F0B4"/>
    <w:rsid w:val="F7DEE76C"/>
    <w:rsid w:val="F7E7D245"/>
    <w:rsid w:val="F7FB1659"/>
    <w:rsid w:val="F7FE4CA0"/>
    <w:rsid w:val="F7FF659D"/>
    <w:rsid w:val="F7FFBAEE"/>
    <w:rsid w:val="F7FFD7E5"/>
    <w:rsid w:val="F7FFDB09"/>
    <w:rsid w:val="FA5FA7C4"/>
    <w:rsid w:val="FA9F4593"/>
    <w:rsid w:val="FADB1E96"/>
    <w:rsid w:val="FB3722DB"/>
    <w:rsid w:val="FB3DF185"/>
    <w:rsid w:val="FB7F49B3"/>
    <w:rsid w:val="FB7F58AB"/>
    <w:rsid w:val="FB9A3BDF"/>
    <w:rsid w:val="FBCFC018"/>
    <w:rsid w:val="FBDEF586"/>
    <w:rsid w:val="FBF6ACC5"/>
    <w:rsid w:val="FBFDD842"/>
    <w:rsid w:val="FBFF8EC9"/>
    <w:rsid w:val="FBFF9BE1"/>
    <w:rsid w:val="FCBF11D0"/>
    <w:rsid w:val="FCBF9D84"/>
    <w:rsid w:val="FCDD01E6"/>
    <w:rsid w:val="FCFB8AAC"/>
    <w:rsid w:val="FD5D4A2A"/>
    <w:rsid w:val="FD6920A4"/>
    <w:rsid w:val="FD77945F"/>
    <w:rsid w:val="FD7DD264"/>
    <w:rsid w:val="FD7EA2A3"/>
    <w:rsid w:val="FD977D31"/>
    <w:rsid w:val="FD9F31D1"/>
    <w:rsid w:val="FDBFA5D7"/>
    <w:rsid w:val="FDCB579B"/>
    <w:rsid w:val="FDDBD732"/>
    <w:rsid w:val="FDDD7D8D"/>
    <w:rsid w:val="FDF18088"/>
    <w:rsid w:val="FDF6A789"/>
    <w:rsid w:val="FDFEDCFA"/>
    <w:rsid w:val="FDFF333E"/>
    <w:rsid w:val="FDFFBCAE"/>
    <w:rsid w:val="FDFFF130"/>
    <w:rsid w:val="FE35AD14"/>
    <w:rsid w:val="FE7EA044"/>
    <w:rsid w:val="FE7EB337"/>
    <w:rsid w:val="FE7F99AF"/>
    <w:rsid w:val="FED7CF8D"/>
    <w:rsid w:val="FEDF11AE"/>
    <w:rsid w:val="FEDF26D3"/>
    <w:rsid w:val="FEDFF8B3"/>
    <w:rsid w:val="FEF3712A"/>
    <w:rsid w:val="FEF5A01F"/>
    <w:rsid w:val="FEFBA5CB"/>
    <w:rsid w:val="FEFC8BC7"/>
    <w:rsid w:val="FEFD0DDF"/>
    <w:rsid w:val="FF15294F"/>
    <w:rsid w:val="FF5BE01A"/>
    <w:rsid w:val="FF7E295D"/>
    <w:rsid w:val="FFA96984"/>
    <w:rsid w:val="FFB76512"/>
    <w:rsid w:val="FFB78801"/>
    <w:rsid w:val="FFB7CB08"/>
    <w:rsid w:val="FFBCD998"/>
    <w:rsid w:val="FFBD0A06"/>
    <w:rsid w:val="FFBE90CB"/>
    <w:rsid w:val="FFBF54C4"/>
    <w:rsid w:val="FFBF7EC2"/>
    <w:rsid w:val="FFCD7EF4"/>
    <w:rsid w:val="FFCDE797"/>
    <w:rsid w:val="FFD5223B"/>
    <w:rsid w:val="FFDF3657"/>
    <w:rsid w:val="FFDFF3B9"/>
    <w:rsid w:val="FFE30974"/>
    <w:rsid w:val="FFE6A4B8"/>
    <w:rsid w:val="FFF31FA4"/>
    <w:rsid w:val="FFF9C131"/>
    <w:rsid w:val="FFFA511D"/>
    <w:rsid w:val="FFFB126E"/>
    <w:rsid w:val="FFFB8344"/>
    <w:rsid w:val="FFFD4E1E"/>
    <w:rsid w:val="FFFE2010"/>
    <w:rsid w:val="FFFE38A3"/>
    <w:rsid w:val="FFFFC766"/>
    <w:rsid w:val="FFFFDA12"/>
    <w:rsid w:val="FFFFE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djustRightInd w:val="0"/>
      <w:snapToGrid w:val="0"/>
      <w:spacing w:line="520" w:lineRule="exact"/>
      <w:ind w:firstLine="720" w:firstLineChars="200"/>
      <w:outlineLvl w:val="0"/>
    </w:pPr>
    <w:rPr>
      <w:rFonts w:eastAsia="方正小标宋简体"/>
      <w:bCs/>
      <w:kern w:val="0"/>
      <w:sz w:val="44"/>
      <w:szCs w:val="44"/>
    </w:rPr>
  </w:style>
  <w:style w:type="paragraph" w:styleId="4">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1">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pPr>
      <w:spacing w:before="133"/>
      <w:ind w:left="149"/>
    </w:pPr>
    <w:rPr>
      <w:rFonts w:ascii="宋体" w:hAnsi="宋体" w:eastAsia="宋体"/>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Body Text 2"/>
    <w:basedOn w:val="1"/>
    <w:qFormat/>
    <w:uiPriority w:val="99"/>
    <w:pPr>
      <w:spacing w:after="120" w:line="480" w:lineRule="auto"/>
    </w:pPr>
    <w:rPr>
      <w:rFonts w:ascii="??_GB2312" w:eastAsia="Times New Roman"/>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Autospacing="1" w:afterAutospacing="1"/>
      <w:jc w:val="left"/>
    </w:pPr>
    <w:rPr>
      <w:rFonts w:cs="Times New Roman"/>
      <w:kern w:val="0"/>
      <w:sz w:val="24"/>
    </w:rPr>
  </w:style>
  <w:style w:type="character" w:styleId="12">
    <w:name w:val="page number"/>
    <w:basedOn w:val="11"/>
    <w:qFormat/>
    <w:uiPriority w:val="0"/>
    <w:rPr>
      <w:rFonts w:cs="Times New Roman"/>
    </w:rPr>
  </w:style>
  <w:style w:type="character" w:styleId="13">
    <w:name w:val="FollowedHyperlink"/>
    <w:basedOn w:val="11"/>
    <w:qFormat/>
    <w:uiPriority w:val="0"/>
    <w:rPr>
      <w:color w:val="444444"/>
      <w:u w:val="none"/>
    </w:rPr>
  </w:style>
  <w:style w:type="character" w:styleId="14">
    <w:name w:val="Emphasis"/>
    <w:basedOn w:val="11"/>
    <w:qFormat/>
    <w:uiPriority w:val="0"/>
  </w:style>
  <w:style w:type="character" w:styleId="15">
    <w:name w:val="Hyperlink"/>
    <w:basedOn w:val="11"/>
    <w:qFormat/>
    <w:uiPriority w:val="0"/>
    <w:rPr>
      <w:color w:val="444444"/>
      <w:u w:val="none"/>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19">
    <w:name w:val="Table Normal"/>
    <w:unhideWhenUsed/>
    <w:qFormat/>
    <w:uiPriority w:val="0"/>
    <w:tblPr>
      <w:tblLayout w:type="fixed"/>
      <w:tblCellMar>
        <w:top w:w="0" w:type="dxa"/>
        <w:left w:w="0" w:type="dxa"/>
        <w:bottom w:w="0" w:type="dxa"/>
        <w:right w:w="0" w:type="dxa"/>
      </w:tblCellMar>
    </w:tblPr>
  </w:style>
  <w:style w:type="paragraph" w:customStyle="1" w:styleId="20">
    <w:name w:val="正文文本1"/>
    <w:basedOn w:val="1"/>
    <w:qFormat/>
    <w:uiPriority w:val="0"/>
    <w:pPr>
      <w:widowControl w:val="0"/>
      <w:shd w:val="clear" w:color="auto" w:fill="auto"/>
      <w:spacing w:line="408" w:lineRule="auto"/>
      <w:ind w:firstLine="400"/>
    </w:pPr>
    <w:rPr>
      <w:rFonts w:ascii="宋体" w:hAnsi="宋体" w:eastAsia="宋体" w:cs="宋体"/>
      <w:sz w:val="30"/>
      <w:szCs w:val="30"/>
      <w:u w:val="none"/>
      <w:shd w:val="clear" w:color="auto" w:fil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3121</Words>
  <Characters>4534</Characters>
  <Lines>22</Lines>
  <Paragraphs>6</Paragraphs>
  <TotalTime>0</TotalTime>
  <ScaleCrop>false</ScaleCrop>
  <LinksUpToDate>false</LinksUpToDate>
  <CharactersWithSpaces>4939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2023-06-20T07:21:00Z</dcterms:created>
  <dc:creator>李俊.</dc:creator>
  <cp:lastModifiedBy>Administrator</cp:lastModifiedBy>
  <cp:lastPrinted>2025-05-08T19:13:00Z</cp:lastPrinted>
  <dcterms:modified xsi:type="dcterms:W3CDTF">2026-04-01T02:08:35Z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11047B81C1D540328B8FE9F183CD715F</vt:lpwstr>
  </property>
</Properties>
</file>